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60F" w:rsidRDefault="002B260F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EB1980" w:rsidRDefault="00EB1980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17" w:lineRule="exact"/>
        <w:rPr>
          <w:sz w:val="24"/>
          <w:szCs w:val="24"/>
        </w:rPr>
      </w:pPr>
    </w:p>
    <w:p w:rsidR="002B260F" w:rsidRDefault="009A7393">
      <w:pPr>
        <w:spacing w:line="236" w:lineRule="auto"/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1F497D"/>
          <w:sz w:val="24"/>
          <w:szCs w:val="24"/>
        </w:rPr>
        <w:t>Схема теплоснабжения города Благовещенска на период до 2034 года (актуализированная редакция в 20</w:t>
      </w:r>
      <w:r w:rsidR="00EB1980">
        <w:rPr>
          <w:rFonts w:eastAsia="Times New Roman"/>
          <w:b/>
          <w:bCs/>
          <w:color w:val="1F497D"/>
          <w:sz w:val="24"/>
          <w:szCs w:val="24"/>
        </w:rPr>
        <w:t>20</w:t>
      </w:r>
      <w:r>
        <w:rPr>
          <w:rFonts w:eastAsia="Times New Roman"/>
          <w:b/>
          <w:bCs/>
          <w:color w:val="1F497D"/>
          <w:sz w:val="24"/>
          <w:szCs w:val="24"/>
        </w:rPr>
        <w:t xml:space="preserve"> году)</w:t>
      </w:r>
    </w:p>
    <w:p w:rsidR="002B260F" w:rsidRDefault="002B260F">
      <w:pPr>
        <w:spacing w:line="278" w:lineRule="exact"/>
        <w:rPr>
          <w:sz w:val="24"/>
          <w:szCs w:val="24"/>
        </w:rPr>
      </w:pPr>
    </w:p>
    <w:p w:rsidR="002B260F" w:rsidRDefault="009A7393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1F497D"/>
          <w:sz w:val="24"/>
          <w:szCs w:val="24"/>
        </w:rPr>
        <w:t>Том 2</w:t>
      </w:r>
    </w:p>
    <w:p w:rsidR="002B260F" w:rsidRDefault="002B260F">
      <w:pPr>
        <w:spacing w:line="2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200" w:lineRule="exact"/>
        <w:rPr>
          <w:sz w:val="24"/>
          <w:szCs w:val="24"/>
        </w:rPr>
      </w:pPr>
    </w:p>
    <w:p w:rsidR="002B260F" w:rsidRDefault="002B260F">
      <w:pPr>
        <w:spacing w:line="317" w:lineRule="exact"/>
        <w:rPr>
          <w:sz w:val="24"/>
          <w:szCs w:val="24"/>
        </w:rPr>
      </w:pPr>
    </w:p>
    <w:p w:rsidR="002B260F" w:rsidRDefault="009A7393">
      <w:pPr>
        <w:spacing w:line="237" w:lineRule="auto"/>
        <w:ind w:right="-339"/>
        <w:jc w:val="center"/>
        <w:rPr>
          <w:sz w:val="20"/>
          <w:szCs w:val="20"/>
        </w:rPr>
      </w:pPr>
      <w:r>
        <w:rPr>
          <w:rFonts w:eastAsia="Times New Roman"/>
          <w:b/>
          <w:bCs/>
          <w:color w:val="1F497D"/>
          <w:sz w:val="24"/>
          <w:szCs w:val="24"/>
        </w:rPr>
        <w:t>Глава 6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</w:t>
      </w: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Default="00EB1980">
      <w:pPr>
        <w:spacing w:line="237" w:lineRule="auto"/>
        <w:ind w:right="-339"/>
        <w:jc w:val="center"/>
        <w:rPr>
          <w:sz w:val="20"/>
          <w:szCs w:val="20"/>
        </w:rPr>
      </w:pPr>
    </w:p>
    <w:p w:rsidR="00EB1980" w:rsidRPr="00EB1980" w:rsidRDefault="00EB1980" w:rsidP="00EB1980">
      <w:pPr>
        <w:spacing w:line="237" w:lineRule="auto"/>
        <w:ind w:right="-339"/>
        <w:jc w:val="center"/>
        <w:rPr>
          <w:rFonts w:eastAsia="Times New Roman"/>
          <w:b/>
          <w:bCs/>
          <w:color w:val="1F497D"/>
          <w:sz w:val="24"/>
          <w:szCs w:val="24"/>
        </w:rPr>
      </w:pPr>
      <w:r w:rsidRPr="00EB1980">
        <w:rPr>
          <w:rFonts w:eastAsia="Times New Roman"/>
          <w:b/>
          <w:bCs/>
          <w:color w:val="1F497D"/>
          <w:sz w:val="24"/>
          <w:szCs w:val="24"/>
        </w:rPr>
        <w:t>Г. Благовещенск 2020 г.</w:t>
      </w:r>
    </w:p>
    <w:p w:rsidR="002B260F" w:rsidRPr="00EB1980" w:rsidRDefault="002B260F" w:rsidP="00EB1980">
      <w:pPr>
        <w:jc w:val="center"/>
        <w:rPr>
          <w:rFonts w:eastAsia="Times New Roman"/>
          <w:b/>
          <w:bCs/>
          <w:color w:val="1F497D"/>
          <w:sz w:val="24"/>
          <w:szCs w:val="24"/>
        </w:rPr>
        <w:sectPr w:rsidR="002B260F" w:rsidRPr="00EB1980">
          <w:headerReference w:type="default" r:id="rId8"/>
          <w:pgSz w:w="11900" w:h="16838"/>
          <w:pgMar w:top="1440" w:right="1366" w:bottom="824" w:left="1440" w:header="0" w:footer="0" w:gutter="0"/>
          <w:cols w:space="720" w:equalWidth="0">
            <w:col w:w="9100"/>
          </w:cols>
        </w:sectPr>
      </w:pPr>
    </w:p>
    <w:p w:rsidR="002B260F" w:rsidRDefault="009A7393">
      <w:pPr>
        <w:ind w:left="4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СОСТАВ ПРОЕКТА</w:t>
      </w:r>
    </w:p>
    <w:p w:rsidR="002B260F" w:rsidRDefault="002B260F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60"/>
        <w:gridCol w:w="1680"/>
        <w:gridCol w:w="30"/>
      </w:tblGrid>
      <w:tr w:rsidR="002B260F">
        <w:trPr>
          <w:trHeight w:val="292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Обозначение</w:t>
            </w: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ind w:right="2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Том 2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Обосновывающие материалы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Существующее положение в сфере производства,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передачи и потребления тепловой энергии для целей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Существующее и перспективное потребление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 на цели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Электронная модель системы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Существующие и перспективные балансы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4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мощности источников тепловой энергии и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нагрузки потребителей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5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5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Мастер-план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Благовещенска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Существующие и перспективные балансы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производительности водоподготовительных установок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6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максимального потребления теплоносителя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теплопотребляющими установками потребителей, в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в аварийных режимах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 по строительству, реконструкции 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техническому перевооружению источников тепловой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 по строительству и реконструкции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тепловых сетей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 по переводу открытых систем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9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теплоснабжения (горячего водоснабжения) в закрытые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 горячего водоснабжения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10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Перспективные топливные балансы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11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надежности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3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12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Обоснование инвестиций в строительство,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реконструкцию и техническое перевооружение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Индикаторы развития систем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13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поселения, городского округа, города федерального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8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14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Ценовые (тарифные) последствия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15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Реестр единых теплоснабжающих организаций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16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Реестр проектов схемы теплоснабжения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4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17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Замечания и предложения к проекту схемы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7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3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62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Глава 18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Сводный том изменений, выполненных в доработанной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39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(или) актуализированной схеме теплоснабжения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4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5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ectPr w:rsidR="002B260F">
          <w:pgSz w:w="11900" w:h="16838"/>
          <w:pgMar w:top="1245" w:right="846" w:bottom="149" w:left="1440" w:header="0" w:footer="0" w:gutter="0"/>
          <w:cols w:space="720" w:equalWidth="0">
            <w:col w:w="9620"/>
          </w:cols>
        </w:sect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37" w:lineRule="exact"/>
        <w:rPr>
          <w:sz w:val="20"/>
          <w:szCs w:val="20"/>
        </w:rPr>
      </w:pPr>
    </w:p>
    <w:p w:rsidR="002B260F" w:rsidRDefault="002B260F">
      <w:pPr>
        <w:ind w:left="9500"/>
        <w:rPr>
          <w:sz w:val="20"/>
          <w:szCs w:val="20"/>
        </w:rPr>
      </w:pPr>
    </w:p>
    <w:p w:rsidR="002B260F" w:rsidRDefault="002B260F">
      <w:pPr>
        <w:sectPr w:rsidR="002B260F" w:rsidSect="00EB1980">
          <w:type w:val="continuous"/>
          <w:pgSz w:w="11900" w:h="16838"/>
          <w:pgMar w:top="1245" w:right="846" w:bottom="284" w:left="1440" w:header="0" w:footer="0" w:gutter="0"/>
          <w:cols w:space="720" w:equalWidth="0">
            <w:col w:w="9620"/>
          </w:cols>
        </w:sectPr>
      </w:pPr>
    </w:p>
    <w:p w:rsidR="002B260F" w:rsidRDefault="009A7393">
      <w:pPr>
        <w:ind w:left="4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ОГЛАВЛЕНИЕ</w:t>
      </w:r>
    </w:p>
    <w:p w:rsidR="002B260F" w:rsidRDefault="002B260F">
      <w:pPr>
        <w:spacing w:line="125" w:lineRule="exact"/>
        <w:rPr>
          <w:sz w:val="20"/>
          <w:szCs w:val="20"/>
        </w:rPr>
      </w:pPr>
    </w:p>
    <w:p w:rsidR="002B260F" w:rsidRDefault="009A7393">
      <w:pPr>
        <w:tabs>
          <w:tab w:val="left" w:pos="134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Глава 6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«Существующие и перспективные балансы производительности</w:t>
      </w: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водоподготовительных установок и максимального потребления теплоносителя</w:t>
      </w: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теплопотребляющими установками потребителей, в том числе в аварийных</w:t>
      </w:r>
    </w:p>
    <w:p w:rsidR="002B260F" w:rsidRDefault="009A7393">
      <w:pPr>
        <w:tabs>
          <w:tab w:val="left" w:leader="dot" w:pos="946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режимах»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5</w:t>
      </w:r>
    </w:p>
    <w:p w:rsidR="002B260F" w:rsidRDefault="002B260F">
      <w:pPr>
        <w:spacing w:line="115" w:lineRule="exact"/>
        <w:rPr>
          <w:sz w:val="20"/>
          <w:szCs w:val="20"/>
        </w:rPr>
      </w:pPr>
    </w:p>
    <w:p w:rsidR="002B260F" w:rsidRDefault="009A7393">
      <w:pPr>
        <w:tabs>
          <w:tab w:val="left" w:pos="112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Расчетная величина нормативных потерь теплоносителя в тепловых сетях в зонах</w:t>
      </w:r>
    </w:p>
    <w:p w:rsidR="002B260F" w:rsidRDefault="009A7393">
      <w:pPr>
        <w:tabs>
          <w:tab w:val="left" w:leader="dot" w:pos="946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действия источников тепловой энергии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</w:t>
      </w:r>
    </w:p>
    <w:p w:rsidR="002B260F" w:rsidRDefault="002B260F">
      <w:pPr>
        <w:spacing w:line="120" w:lineRule="exact"/>
        <w:rPr>
          <w:sz w:val="20"/>
          <w:szCs w:val="20"/>
        </w:rPr>
      </w:pPr>
    </w:p>
    <w:p w:rsidR="002B260F" w:rsidRDefault="009A7393">
      <w:pPr>
        <w:tabs>
          <w:tab w:val="left" w:pos="112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6.2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Максимальный и среднечасовой расход теплоносителя (расход сетевой воды) на</w:t>
      </w:r>
    </w:p>
    <w:p w:rsidR="002B260F" w:rsidRDefault="009A7393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горячее водоснабжение потребителей с использованием открытой системы</w:t>
      </w:r>
    </w:p>
    <w:p w:rsidR="002B260F" w:rsidRDefault="009A7393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теплоснабжения в зоне действия каждого источника тепловой энергии,</w:t>
      </w:r>
    </w:p>
    <w:p w:rsidR="002B260F" w:rsidRDefault="009A7393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рассчитываемый с учетом прогнозных сроков перевода потребителей, подключенных к</w:t>
      </w:r>
    </w:p>
    <w:p w:rsidR="002B260F" w:rsidRDefault="009A7393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открытой системе теплоснабжения (горячего водоснабжения), на закрытую систему</w:t>
      </w:r>
    </w:p>
    <w:p w:rsidR="002B260F" w:rsidRDefault="009A7393">
      <w:pPr>
        <w:tabs>
          <w:tab w:val="left" w:leader="dot" w:pos="93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горячего водоснабжения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11</w:t>
      </w:r>
    </w:p>
    <w:p w:rsidR="002B260F" w:rsidRDefault="002B260F">
      <w:pPr>
        <w:spacing w:line="120" w:lineRule="exact"/>
        <w:rPr>
          <w:sz w:val="20"/>
          <w:szCs w:val="20"/>
        </w:rPr>
      </w:pPr>
    </w:p>
    <w:p w:rsidR="002B260F" w:rsidRDefault="009A7393">
      <w:pPr>
        <w:tabs>
          <w:tab w:val="left" w:pos="1120"/>
          <w:tab w:val="left" w:leader="dot" w:pos="93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6.3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Сведения о наличии баков-аккумуляторов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11</w:t>
      </w:r>
    </w:p>
    <w:p w:rsidR="002B260F" w:rsidRDefault="002B260F">
      <w:pPr>
        <w:spacing w:line="121" w:lineRule="exact"/>
        <w:rPr>
          <w:sz w:val="20"/>
          <w:szCs w:val="20"/>
        </w:rPr>
      </w:pPr>
    </w:p>
    <w:p w:rsidR="002B260F" w:rsidRDefault="009A7393">
      <w:pPr>
        <w:tabs>
          <w:tab w:val="left" w:pos="112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6.4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Нормативный и фактический (для эксплуатационного и аварийного режимов)</w:t>
      </w:r>
    </w:p>
    <w:p w:rsidR="002B260F" w:rsidRDefault="009A7393">
      <w:pPr>
        <w:tabs>
          <w:tab w:val="left" w:leader="dot" w:pos="93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часовой расход подпиточной воды в зоне действия источников тепловой энергии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12</w:t>
      </w:r>
    </w:p>
    <w:p w:rsidR="002B260F" w:rsidRDefault="002B260F">
      <w:pPr>
        <w:spacing w:line="120" w:lineRule="exact"/>
        <w:rPr>
          <w:sz w:val="20"/>
          <w:szCs w:val="20"/>
        </w:rPr>
      </w:pPr>
    </w:p>
    <w:p w:rsidR="002B260F" w:rsidRDefault="009A7393">
      <w:pPr>
        <w:tabs>
          <w:tab w:val="left" w:pos="112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Существующий и перспективный баланс производительности</w:t>
      </w:r>
    </w:p>
    <w:p w:rsidR="002B260F" w:rsidRDefault="009A7393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водоподготовительных установок и потерь теплоносителя с учетом развития системы</w:t>
      </w:r>
    </w:p>
    <w:p w:rsidR="002B260F" w:rsidRDefault="009A7393">
      <w:pPr>
        <w:tabs>
          <w:tab w:val="left" w:leader="dot" w:pos="93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теплоснабжения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13</w:t>
      </w:r>
    </w:p>
    <w:p w:rsidR="002B260F" w:rsidRDefault="002B260F">
      <w:pPr>
        <w:sectPr w:rsidR="002B260F">
          <w:pgSz w:w="11900" w:h="16838"/>
          <w:pgMar w:top="1125" w:right="846" w:bottom="149" w:left="1440" w:header="0" w:footer="0" w:gutter="0"/>
          <w:cols w:space="720" w:equalWidth="0">
            <w:col w:w="9620"/>
          </w:cols>
        </w:sect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359" w:lineRule="exact"/>
        <w:rPr>
          <w:sz w:val="20"/>
          <w:szCs w:val="20"/>
        </w:rPr>
      </w:pPr>
    </w:p>
    <w:p w:rsidR="002B260F" w:rsidRDefault="002B260F">
      <w:pPr>
        <w:sectPr w:rsidR="002B260F">
          <w:type w:val="continuous"/>
          <w:pgSz w:w="11900" w:h="16838"/>
          <w:pgMar w:top="1125" w:right="846" w:bottom="149" w:left="1440" w:header="0" w:footer="0" w:gutter="0"/>
          <w:cols w:space="720" w:equalWidth="0">
            <w:col w:w="9620"/>
          </w:cols>
        </w:sectPr>
      </w:pPr>
    </w:p>
    <w:p w:rsidR="002B260F" w:rsidRDefault="009A7393">
      <w:pPr>
        <w:spacing w:line="249" w:lineRule="auto"/>
        <w:ind w:left="740" w:right="120" w:hanging="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Глава 6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«Существующие и перспективные балансы производительности водоподготовительных установок и максимального потребления теплоносителя</w:t>
      </w:r>
    </w:p>
    <w:p w:rsidR="002B260F" w:rsidRDefault="002B260F">
      <w:pPr>
        <w:spacing w:line="4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right="-6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теплопотребляющими установками потребителей, в том числе в аварийных режимах»</w:t>
      </w:r>
    </w:p>
    <w:p w:rsidR="002B260F" w:rsidRDefault="002B260F">
      <w:pPr>
        <w:spacing w:line="249" w:lineRule="exact"/>
        <w:rPr>
          <w:sz w:val="20"/>
          <w:szCs w:val="20"/>
        </w:rPr>
      </w:pPr>
    </w:p>
    <w:p w:rsidR="002B260F" w:rsidRDefault="009A7393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Актуализированная Глава 6 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 содержит в себе следующие изменения:</w:t>
      </w:r>
    </w:p>
    <w:p w:rsidR="002B260F" w:rsidRDefault="002B260F">
      <w:pPr>
        <w:spacing w:line="134" w:lineRule="exact"/>
        <w:rPr>
          <w:sz w:val="20"/>
          <w:szCs w:val="20"/>
        </w:rPr>
      </w:pPr>
    </w:p>
    <w:p w:rsidR="002B260F" w:rsidRDefault="009A7393">
      <w:pPr>
        <w:numPr>
          <w:ilvl w:val="0"/>
          <w:numId w:val="1"/>
        </w:numPr>
        <w:tabs>
          <w:tab w:val="left" w:pos="980"/>
        </w:tabs>
        <w:spacing w:line="236" w:lineRule="auto"/>
        <w:ind w:left="98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Балансы производительности водоподготовительных установок и максимального потребления теплоносителя актуализированы в соответствии с данными, предоставленными ресурсоснабжающими предприятиями.</w:t>
      </w:r>
    </w:p>
    <w:p w:rsidR="002B260F" w:rsidRDefault="002B260F">
      <w:pPr>
        <w:spacing w:line="259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980" w:hanging="35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6.1 Расчетная величина нормативных потерь теплоносителя в тепловых сетях в зонах действия источников тепловой энергии</w:t>
      </w:r>
    </w:p>
    <w:p w:rsidR="002B260F" w:rsidRDefault="002B260F">
      <w:pPr>
        <w:spacing w:line="250" w:lineRule="exact"/>
        <w:rPr>
          <w:sz w:val="20"/>
          <w:szCs w:val="20"/>
        </w:rPr>
      </w:pPr>
    </w:p>
    <w:p w:rsidR="002B260F" w:rsidRPr="00EB1980" w:rsidRDefault="009A7393" w:rsidP="00EB1980">
      <w:pPr>
        <w:spacing w:line="24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Нормативные технологические потери теплоносителя в тепловых сетях теплосетевых организаций рассчитывались в соответствии с «Инструкцией по организации</w:t>
      </w:r>
      <w:r w:rsidR="00EB1980" w:rsidRPr="00EB1980">
        <w:rPr>
          <w:rFonts w:eastAsia="Times New Roman"/>
          <w:sz w:val="23"/>
          <w:szCs w:val="23"/>
        </w:rPr>
        <w:t xml:space="preserve"> в </w:t>
      </w:r>
      <w:r w:rsidRPr="00EB1980">
        <w:rPr>
          <w:rFonts w:eastAsia="Times New Roman"/>
          <w:sz w:val="23"/>
          <w:szCs w:val="23"/>
        </w:rPr>
        <w:t>Минэнерго России работы по расчету и обоснованию нормативов технологических потерь при</w:t>
      </w:r>
      <w:r>
        <w:rPr>
          <w:rFonts w:eastAsia="Times New Roman"/>
          <w:sz w:val="24"/>
          <w:szCs w:val="24"/>
        </w:rPr>
        <w:t xml:space="preserve"> передаче тепловой энергии», утверждённой приказом от 30.12.2008 г. Нормативные потери ежегодно проходят утверждение в Минэнерго России.</w:t>
      </w:r>
    </w:p>
    <w:p w:rsidR="002B260F" w:rsidRDefault="002B260F">
      <w:pPr>
        <w:spacing w:line="134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Информация об утвержденных нормативных технологических потерях тепловой энергии и теплоносителя представлена в таблице 6.1.1:</w:t>
      </w:r>
    </w:p>
    <w:p w:rsidR="002B260F" w:rsidRDefault="002B260F">
      <w:pPr>
        <w:spacing w:line="128" w:lineRule="exact"/>
        <w:rPr>
          <w:sz w:val="20"/>
          <w:szCs w:val="20"/>
        </w:rPr>
      </w:pP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6.1.1. Нормативные значения технологических потерь теплоносителя</w:t>
      </w:r>
    </w:p>
    <w:p w:rsidR="00EB1980" w:rsidRPr="00465620" w:rsidRDefault="00EB1980" w:rsidP="00EB1980">
      <w:pPr>
        <w:spacing w:line="20" w:lineRule="exact"/>
        <w:rPr>
          <w:sz w:val="20"/>
          <w:szCs w:val="20"/>
        </w:rPr>
      </w:pP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7C8005A5" wp14:editId="56658A78">
                <wp:simplePos x="0" y="0"/>
                <wp:positionH relativeFrom="column">
                  <wp:posOffset>166370</wp:posOffset>
                </wp:positionH>
                <wp:positionV relativeFrom="paragraph">
                  <wp:posOffset>3810</wp:posOffset>
                </wp:positionV>
                <wp:extent cx="5939790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C397BA9" id="Shape 90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.3pt" to="480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107DFD6E" wp14:editId="4C7024A6">
                <wp:simplePos x="0" y="0"/>
                <wp:positionH relativeFrom="column">
                  <wp:posOffset>168910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C39019" id="Shape 9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3pt,.05pt" to="13.3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53ADD48" wp14:editId="3E47D8FD">
                <wp:simplePos x="0" y="0"/>
                <wp:positionH relativeFrom="column">
                  <wp:posOffset>735965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77BBC1" id="Shape 9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95pt,.05pt" to="57.95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655C46D6" wp14:editId="20167349">
                <wp:simplePos x="0" y="0"/>
                <wp:positionH relativeFrom="column">
                  <wp:posOffset>3933825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F5DBFE" id="Shape 9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75pt,.05pt" to="309.75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8516E72" wp14:editId="0706C45D">
                <wp:simplePos x="0" y="0"/>
                <wp:positionH relativeFrom="column">
                  <wp:posOffset>4657725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AD4CD90" id="Shape 9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75pt,.05pt" to="366.75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9A7D910" wp14:editId="273EF3E9">
                <wp:simplePos x="0" y="0"/>
                <wp:positionH relativeFrom="column">
                  <wp:posOffset>5380990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7AED96" id="Shape 9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7pt,.05pt" to="423.7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351FF4DB" wp14:editId="26014CC7">
                <wp:simplePos x="0" y="0"/>
                <wp:positionH relativeFrom="column">
                  <wp:posOffset>6102985</wp:posOffset>
                </wp:positionH>
                <wp:positionV relativeFrom="paragraph">
                  <wp:posOffset>635</wp:posOffset>
                </wp:positionV>
                <wp:extent cx="0" cy="411543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115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0729D4" id="Shape 9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5pt,.05pt" to="480.55pt,3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tbl>
      <w:tblPr>
        <w:tblW w:w="9380" w:type="dxa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930"/>
        <w:gridCol w:w="2810"/>
        <w:gridCol w:w="2230"/>
        <w:gridCol w:w="1090"/>
        <w:gridCol w:w="1120"/>
        <w:gridCol w:w="20"/>
        <w:gridCol w:w="1120"/>
        <w:gridCol w:w="20"/>
        <w:gridCol w:w="20"/>
      </w:tblGrid>
      <w:tr w:rsidR="00EB1980" w:rsidRPr="00465620" w:rsidTr="007C2E17">
        <w:trPr>
          <w:trHeight w:val="23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23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20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35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30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11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филиал АО «ДГК» «Амурская генерация»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18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29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1.1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i/>
                <w:iCs/>
                <w:sz w:val="20"/>
                <w:szCs w:val="20"/>
              </w:rPr>
              <w:t>Теплоноситель - пар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тонн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8,754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8,754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8,754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25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1.2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1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i/>
                <w:iCs/>
                <w:sz w:val="20"/>
                <w:szCs w:val="20"/>
              </w:rPr>
              <w:t>Теплоноситель - вода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3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3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714,109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714,109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714,109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14"/>
        </w:trPr>
        <w:tc>
          <w:tcPr>
            <w:tcW w:w="2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93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81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3320" w:type="dxa"/>
            <w:gridSpan w:val="2"/>
            <w:vAlign w:val="bottom"/>
          </w:tcPr>
          <w:p w:rsidR="00EB1980" w:rsidRPr="00465620" w:rsidRDefault="00EB1980" w:rsidP="007C2E17">
            <w:pPr>
              <w:spacing w:line="214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179,220</w:t>
            </w:r>
          </w:p>
        </w:tc>
        <w:tc>
          <w:tcPr>
            <w:tcW w:w="112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179,220</w:t>
            </w:r>
          </w:p>
        </w:tc>
        <w:tc>
          <w:tcPr>
            <w:tcW w:w="1140" w:type="dxa"/>
            <w:gridSpan w:val="2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253,17</w:t>
            </w:r>
          </w:p>
        </w:tc>
        <w:tc>
          <w:tcPr>
            <w:tcW w:w="2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</w:tr>
    </w:tbl>
    <w:p w:rsidR="00EB1980" w:rsidRPr="00465620" w:rsidRDefault="00EB1980" w:rsidP="00EB1980">
      <w:pPr>
        <w:spacing w:line="20" w:lineRule="exact"/>
        <w:rPr>
          <w:sz w:val="20"/>
          <w:szCs w:val="20"/>
        </w:rPr>
      </w:pP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1AEB3241" wp14:editId="4BF3B7C9">
                <wp:simplePos x="0" y="0"/>
                <wp:positionH relativeFrom="column">
                  <wp:posOffset>166370</wp:posOffset>
                </wp:positionH>
                <wp:positionV relativeFrom="paragraph">
                  <wp:posOffset>6350</wp:posOffset>
                </wp:positionV>
                <wp:extent cx="593979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1EB82E" id="Shape 9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.5pt" to="480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4320"/>
        <w:gridCol w:w="2000"/>
        <w:gridCol w:w="1140"/>
        <w:gridCol w:w="1140"/>
        <w:gridCol w:w="20"/>
      </w:tblGrid>
      <w:tr w:rsidR="00EB1980" w:rsidRPr="00465620" w:rsidTr="007C2E17">
        <w:trPr>
          <w:trHeight w:val="23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sz w:val="20"/>
                <w:szCs w:val="20"/>
              </w:rPr>
              <w:t>ООО «АКС»</w:t>
            </w: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 xml:space="preserve"> «</w:t>
            </w:r>
            <w:proofErr w:type="spellStart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Амуртеплосервис</w:t>
            </w:r>
            <w:proofErr w:type="spellEnd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274,168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274,168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274,168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7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205,323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205,323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164,29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2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ООО «Тепловая компания»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0,912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0,912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0,912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7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1,045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1,045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981,9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2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ПАО «Ростелеком»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0,012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0,012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7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0,071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0,071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0,0</w:t>
            </w:r>
            <w:r>
              <w:rPr>
                <w:rFonts w:eastAsia="Times New Roman"/>
                <w:w w:val="97"/>
                <w:sz w:val="20"/>
                <w:szCs w:val="20"/>
              </w:rPr>
              <w:t>8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3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3" w:lineRule="exact"/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3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ЗДТВ филиала ЦДТВ ОАО «РЖД»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3,331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3,331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3,331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7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2,493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2,493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2,472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2"/>
        </w:trPr>
        <w:tc>
          <w:tcPr>
            <w:tcW w:w="760" w:type="dxa"/>
            <w:vMerge w:val="restart"/>
            <w:vAlign w:val="bottom"/>
          </w:tcPr>
          <w:p w:rsidR="00EB1980" w:rsidRPr="00465620" w:rsidRDefault="00EB1980" w:rsidP="007C2E17">
            <w:pPr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20" w:type="dxa"/>
            <w:vAlign w:val="bottom"/>
          </w:tcPr>
          <w:p w:rsidR="00EB1980" w:rsidRPr="00465620" w:rsidRDefault="00EB1980" w:rsidP="007C2E17">
            <w:pPr>
              <w:spacing w:line="222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АО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«Дальневосточная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распределительная</w:t>
            </w:r>
          </w:p>
        </w:tc>
        <w:tc>
          <w:tcPr>
            <w:tcW w:w="2000" w:type="dxa"/>
            <w:vAlign w:val="bottom"/>
          </w:tcPr>
          <w:p w:rsidR="00EB1980" w:rsidRPr="00465620" w:rsidRDefault="00EB1980" w:rsidP="007C2E17">
            <w:pPr>
              <w:spacing w:line="222" w:lineRule="exact"/>
              <w:ind w:left="6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сетевая</w:t>
            </w: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115"/>
        </w:trPr>
        <w:tc>
          <w:tcPr>
            <w:tcW w:w="760" w:type="dxa"/>
            <w:vMerge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 w:val="restart"/>
            <w:vAlign w:val="bottom"/>
          </w:tcPr>
          <w:p w:rsidR="00EB1980" w:rsidRPr="00465620" w:rsidRDefault="00EB1980" w:rsidP="007C2E17">
            <w:pPr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компания»</w:t>
            </w:r>
          </w:p>
        </w:tc>
        <w:tc>
          <w:tcPr>
            <w:tcW w:w="2000" w:type="dxa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116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proofErr w:type="spellStart"/>
            <w:r w:rsidRPr="00465620">
              <w:rPr>
                <w:rFonts w:eastAsia="Times New Roman"/>
                <w:w w:val="96"/>
                <w:sz w:val="20"/>
                <w:szCs w:val="20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20"/>
                <w:szCs w:val="20"/>
              </w:rPr>
              <w:t>.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7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760"/>
              <w:jc w:val="center"/>
              <w:rPr>
                <w:sz w:val="20"/>
                <w:szCs w:val="20"/>
              </w:rPr>
            </w:pPr>
            <w:proofErr w:type="spellStart"/>
            <w:r w:rsidRPr="00465620">
              <w:rPr>
                <w:rFonts w:eastAsia="Times New Roman"/>
                <w:w w:val="96"/>
                <w:sz w:val="20"/>
                <w:szCs w:val="20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20"/>
                <w:szCs w:val="20"/>
              </w:rPr>
              <w:t>.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2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right="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АО «СЗОР»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10,824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10,824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10,824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4"/>
        </w:trPr>
        <w:tc>
          <w:tcPr>
            <w:tcW w:w="76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24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200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7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4,373</w:t>
            </w: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4,373</w:t>
            </w: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4,833</w:t>
            </w:r>
          </w:p>
        </w:tc>
        <w:tc>
          <w:tcPr>
            <w:tcW w:w="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</w:tbl>
    <w:p w:rsidR="00EB1980" w:rsidRPr="00465620" w:rsidRDefault="00EB1980" w:rsidP="00EB1980">
      <w:pPr>
        <w:spacing w:line="20" w:lineRule="exact"/>
        <w:rPr>
          <w:sz w:val="20"/>
          <w:szCs w:val="20"/>
        </w:rPr>
      </w:pP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13A441D" wp14:editId="2353D1B2">
                <wp:simplePos x="0" y="0"/>
                <wp:positionH relativeFrom="column">
                  <wp:posOffset>166370</wp:posOffset>
                </wp:positionH>
                <wp:positionV relativeFrom="paragraph">
                  <wp:posOffset>6350</wp:posOffset>
                </wp:positionV>
                <wp:extent cx="593979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0117C80" id="Shape 9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.5pt" to="480.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EB1980" w:rsidRPr="00465620" w:rsidRDefault="00EB1980" w:rsidP="00EB1980">
      <w:pPr>
        <w:spacing w:line="341" w:lineRule="exact"/>
        <w:rPr>
          <w:sz w:val="20"/>
          <w:szCs w:val="20"/>
        </w:rPr>
      </w:pPr>
    </w:p>
    <w:p w:rsidR="00EB1980" w:rsidRPr="00465620" w:rsidRDefault="00EB1980" w:rsidP="00EB1980">
      <w:pPr>
        <w:sectPr w:rsidR="00EB1980" w:rsidRPr="00465620" w:rsidSect="00D36D3A">
          <w:pgSz w:w="11900" w:h="16838"/>
          <w:pgMar w:top="1137" w:right="846" w:bottom="152" w:left="1440" w:header="0" w:footer="449" w:gutter="0"/>
          <w:cols w:space="720" w:equalWidth="0">
            <w:col w:w="962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930"/>
        <w:gridCol w:w="2810"/>
        <w:gridCol w:w="2230"/>
        <w:gridCol w:w="1090"/>
        <w:gridCol w:w="1120"/>
        <w:gridCol w:w="20"/>
        <w:gridCol w:w="1120"/>
        <w:gridCol w:w="20"/>
      </w:tblGrid>
      <w:tr w:rsidR="00EB1980" w:rsidRPr="00465620" w:rsidTr="007C2E17">
        <w:trPr>
          <w:trHeight w:val="23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23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09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A154A6" w:rsidRDefault="00EB1980" w:rsidP="007C2E17">
            <w:pPr>
              <w:jc w:val="center"/>
              <w:rPr>
                <w:sz w:val="20"/>
                <w:szCs w:val="20"/>
              </w:rPr>
            </w:pPr>
            <w:r w:rsidRPr="00A154A6">
              <w:rPr>
                <w:rFonts w:eastAsia="Times New Roman"/>
                <w:bCs/>
                <w:w w:val="99"/>
                <w:sz w:val="20"/>
                <w:szCs w:val="20"/>
              </w:rPr>
              <w:t>201</w:t>
            </w:r>
            <w:r w:rsidRPr="00A154A6">
              <w:rPr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A154A6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832" behindDoc="1" locked="0" layoutInCell="0" allowOverlap="1" wp14:anchorId="61A0663D" wp14:editId="617F246D">
                      <wp:simplePos x="0" y="0"/>
                      <wp:positionH relativeFrom="page">
                        <wp:posOffset>6285865</wp:posOffset>
                      </wp:positionH>
                      <wp:positionV relativeFrom="page">
                        <wp:posOffset>1147445</wp:posOffset>
                      </wp:positionV>
                      <wp:extent cx="0" cy="3056255"/>
                      <wp:effectExtent l="0" t="0" r="0" b="0"/>
                      <wp:wrapNone/>
                      <wp:docPr id="105" name="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56255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609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0D221A1" id="Shape 105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4.95pt,90.35pt" to="494.95pt,3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" o:allowincell="f" filled="t" strokeweight=".48pt">
                      <v:stroke joinstyle="miter"/>
                      <o:lock v:ext="edit" shapetype="f"/>
                      <w10:wrap anchorx="page" anchory="page"/>
                    </v:line>
                  </w:pict>
                </mc:Fallback>
              </mc:AlternateContent>
            </w:r>
            <w:r w:rsidRPr="00A154A6">
              <w:rPr>
                <w:rFonts w:eastAsia="Times New Roman"/>
                <w:bCs/>
                <w:w w:val="99"/>
                <w:sz w:val="20"/>
                <w:szCs w:val="20"/>
              </w:rPr>
              <w:t>201</w:t>
            </w:r>
            <w:r w:rsidRPr="00A154A6">
              <w:rPr>
                <w:sz w:val="20"/>
                <w:szCs w:val="20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A154A6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A154A6" w:rsidRDefault="00EB1980" w:rsidP="007C2E17">
            <w:pPr>
              <w:jc w:val="center"/>
              <w:rPr>
                <w:sz w:val="20"/>
                <w:szCs w:val="20"/>
              </w:rPr>
            </w:pPr>
            <w:r w:rsidRPr="00A154A6">
              <w:rPr>
                <w:rFonts w:eastAsia="Times New Roman"/>
                <w:bCs/>
                <w:w w:val="99"/>
                <w:sz w:val="20"/>
                <w:szCs w:val="20"/>
              </w:rPr>
              <w:t>20</w:t>
            </w:r>
            <w:r w:rsidRPr="00A154A6">
              <w:rPr>
                <w:sz w:val="20"/>
                <w:szCs w:val="20"/>
              </w:rPr>
              <w:t>20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19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35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ООО «Амурский бройлер»</w:t>
            </w:r>
          </w:p>
        </w:tc>
        <w:tc>
          <w:tcPr>
            <w:tcW w:w="22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09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  <w:r w:rsidRPr="00465620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880" behindDoc="1" locked="0" layoutInCell="0" allowOverlap="1" wp14:anchorId="65A54382" wp14:editId="101BD13C">
                      <wp:simplePos x="0" y="0"/>
                      <wp:positionH relativeFrom="page">
                        <wp:posOffset>7017385</wp:posOffset>
                      </wp:positionH>
                      <wp:positionV relativeFrom="page">
                        <wp:posOffset>1118870</wp:posOffset>
                      </wp:positionV>
                      <wp:extent cx="0" cy="3056255"/>
                      <wp:effectExtent l="0" t="0" r="0" b="0"/>
                      <wp:wrapNone/>
                      <wp:docPr id="106" name="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056255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609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F8B1EC8" id="Shape 106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2.55pt,88.1pt" to="552.55pt,3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" o:allowincell="f" filled="t" strokeweight=".16931mm">
                      <v:stroke joinstyle="miter"/>
                      <o:lock v:ext="edit" shapetype="f"/>
                      <w10:wrap anchorx="page" anchory="page"/>
                    </v:line>
                  </w:pict>
                </mc:Fallback>
              </mc:AlternateContent>
            </w:r>
          </w:p>
        </w:tc>
      </w:tr>
      <w:tr w:rsidR="00EB1980" w:rsidRPr="00465620" w:rsidTr="007C2E17">
        <w:trPr>
          <w:trHeight w:val="218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25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1.1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i/>
                <w:iCs/>
                <w:sz w:val="20"/>
                <w:szCs w:val="20"/>
              </w:rPr>
              <w:t>Теплоноситель - пар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тонн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0,080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0,080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0,080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0,139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0,139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0,139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25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1.2</w:t>
            </w: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right="1160"/>
              <w:jc w:val="righ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i/>
                <w:iCs/>
                <w:sz w:val="20"/>
                <w:szCs w:val="20"/>
              </w:rPr>
              <w:t>Теплоноситель - вода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3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93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281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3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332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14,232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14,232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14,232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14"/>
        </w:trPr>
        <w:tc>
          <w:tcPr>
            <w:tcW w:w="2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93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281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5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3320" w:type="dxa"/>
            <w:gridSpan w:val="2"/>
            <w:vAlign w:val="bottom"/>
          </w:tcPr>
          <w:p w:rsidR="00EB1980" w:rsidRPr="00465620" w:rsidRDefault="00EB1980" w:rsidP="007C2E17">
            <w:pPr>
              <w:spacing w:line="214" w:lineRule="exact"/>
              <w:ind w:left="208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9,360</w:t>
            </w:r>
          </w:p>
        </w:tc>
        <w:tc>
          <w:tcPr>
            <w:tcW w:w="112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9,360</w:t>
            </w:r>
          </w:p>
        </w:tc>
        <w:tc>
          <w:tcPr>
            <w:tcW w:w="1140" w:type="dxa"/>
            <w:gridSpan w:val="2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9,</w:t>
            </w:r>
            <w:r>
              <w:rPr>
                <w:rFonts w:eastAsia="Times New Roman"/>
                <w:w w:val="97"/>
                <w:sz w:val="20"/>
                <w:szCs w:val="20"/>
              </w:rPr>
              <w:t>78</w:t>
            </w:r>
            <w:r w:rsidRPr="00465620">
              <w:rPr>
                <w:rFonts w:eastAsia="Times New Roman"/>
                <w:w w:val="97"/>
                <w:sz w:val="20"/>
                <w:szCs w:val="20"/>
              </w:rPr>
              <w:t>0</w:t>
            </w:r>
          </w:p>
        </w:tc>
        <w:tc>
          <w:tcPr>
            <w:tcW w:w="2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</w:tr>
    </w:tbl>
    <w:p w:rsidR="00EB1980" w:rsidRPr="00465620" w:rsidRDefault="00EB1980" w:rsidP="00EB1980">
      <w:pPr>
        <w:spacing w:line="15" w:lineRule="exact"/>
        <w:rPr>
          <w:sz w:val="20"/>
          <w:szCs w:val="20"/>
        </w:rPr>
      </w:pP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163699B4" wp14:editId="47B35CFE">
                <wp:simplePos x="0" y="0"/>
                <wp:positionH relativeFrom="column">
                  <wp:posOffset>733424</wp:posOffset>
                </wp:positionH>
                <wp:positionV relativeFrom="paragraph">
                  <wp:posOffset>-1228725</wp:posOffset>
                </wp:positionV>
                <wp:extent cx="28575" cy="3048000"/>
                <wp:effectExtent l="0" t="0" r="28575" b="19050"/>
                <wp:wrapNone/>
                <wp:docPr id="38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" cy="30480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F81B22" id="Shape 92" o:spid="_x0000_s1026" style="position:absolute;z-index:-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75pt,-96.75pt" to="60pt,1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47034481" wp14:editId="6367E699">
                <wp:simplePos x="0" y="0"/>
                <wp:positionH relativeFrom="page">
                  <wp:posOffset>1085850</wp:posOffset>
                </wp:positionH>
                <wp:positionV relativeFrom="page">
                  <wp:posOffset>1133475</wp:posOffset>
                </wp:positionV>
                <wp:extent cx="9525" cy="3037205"/>
                <wp:effectExtent l="0" t="0" r="28575" b="29845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0372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B4969D" id="Shape 101" o:spid="_x0000_s1026" style="position:absolute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5.5pt,89.25pt" to="86.25pt,3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24065E57" wp14:editId="235DF285">
                <wp:simplePos x="0" y="0"/>
                <wp:positionH relativeFrom="page">
                  <wp:posOffset>1114424</wp:posOffset>
                </wp:positionH>
                <wp:positionV relativeFrom="page">
                  <wp:posOffset>2343149</wp:posOffset>
                </wp:positionV>
                <wp:extent cx="5934075" cy="9525"/>
                <wp:effectExtent l="0" t="0" r="28575" b="28575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34075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CCBAA8D" id="Shape 100" o:spid="_x0000_s1026" style="position:absolute;flip:y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7.75pt,184.5pt" to="555pt,1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662D93A8" wp14:editId="7D868ED6">
                <wp:simplePos x="0" y="0"/>
                <wp:positionH relativeFrom="page">
                  <wp:posOffset>5562601</wp:posOffset>
                </wp:positionH>
                <wp:positionV relativeFrom="page">
                  <wp:posOffset>1114425</wp:posOffset>
                </wp:positionV>
                <wp:extent cx="0" cy="3067050"/>
                <wp:effectExtent l="0" t="0" r="19050" b="1905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67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C487C2F" id="Shape 104" o:spid="_x0000_s1026" style="position:absolute;z-index:-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38pt,87.75pt" to="438pt,3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2E229CC8" wp14:editId="00E573DC">
                <wp:simplePos x="0" y="0"/>
                <wp:positionH relativeFrom="page">
                  <wp:posOffset>4857749</wp:posOffset>
                </wp:positionH>
                <wp:positionV relativeFrom="page">
                  <wp:posOffset>1104899</wp:posOffset>
                </wp:positionV>
                <wp:extent cx="0" cy="3019425"/>
                <wp:effectExtent l="0" t="0" r="19050" b="28575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194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FA02AD2" id="Shape 103" o:spid="_x0000_s1026" style="position:absolute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82.5pt,87pt" to="382.5pt,3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D9A722B" wp14:editId="291AE51E">
                <wp:simplePos x="0" y="0"/>
                <wp:positionH relativeFrom="page">
                  <wp:posOffset>1057275</wp:posOffset>
                </wp:positionH>
                <wp:positionV relativeFrom="page">
                  <wp:posOffset>1095375</wp:posOffset>
                </wp:positionV>
                <wp:extent cx="6000750" cy="0"/>
                <wp:effectExtent l="0" t="0" r="19050" b="1905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A564BB" id="Shape 99" o:spid="_x0000_s1026" style="position:absolute;flip:y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3.25pt,86.25pt" to="555.75pt,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20"/>
        <w:gridCol w:w="1380"/>
        <w:gridCol w:w="1140"/>
        <w:gridCol w:w="1140"/>
      </w:tblGrid>
      <w:tr w:rsidR="00EB1980" w:rsidRPr="00465620" w:rsidTr="007C2E17">
        <w:trPr>
          <w:trHeight w:val="231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ind w:left="2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ООО «БЗСМ»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1,192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1,192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1,192</w:t>
            </w:r>
          </w:p>
        </w:tc>
      </w:tr>
      <w:tr w:rsidR="00EB1980" w:rsidRPr="00465620" w:rsidTr="007C2E17">
        <w:trPr>
          <w:trHeight w:val="217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1,6998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1,6998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0,431</w:t>
            </w:r>
          </w:p>
        </w:tc>
      </w:tr>
      <w:tr w:rsidR="00EB1980" w:rsidRPr="00465620" w:rsidTr="007C2E17">
        <w:trPr>
          <w:trHeight w:val="222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ГАУ Амурской области «Амурская авиабаза»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0,099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0,099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0,099</w:t>
            </w:r>
          </w:p>
        </w:tc>
      </w:tr>
      <w:tr w:rsidR="00EB1980" w:rsidRPr="00465620" w:rsidTr="007C2E17">
        <w:trPr>
          <w:trHeight w:val="217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0,103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0,103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3</w:t>
            </w:r>
          </w:p>
        </w:tc>
      </w:tr>
      <w:tr w:rsidR="00EB1980" w:rsidRPr="00465620" w:rsidTr="007C2E17">
        <w:trPr>
          <w:trHeight w:val="222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11</w:t>
            </w: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ООО «</w:t>
            </w:r>
            <w:proofErr w:type="spellStart"/>
            <w:r w:rsidR="00BE013A">
              <w:rPr>
                <w:rFonts w:eastAsia="Times New Roman"/>
                <w:b/>
                <w:bCs/>
                <w:sz w:val="20"/>
                <w:szCs w:val="20"/>
              </w:rPr>
              <w:t>Теплосервис</w:t>
            </w:r>
            <w:proofErr w:type="spellEnd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0,636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0,6157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0,6157</w:t>
            </w:r>
          </w:p>
        </w:tc>
      </w:tr>
      <w:tr w:rsidR="00EB1980" w:rsidRPr="00465620" w:rsidTr="007C2E17">
        <w:trPr>
          <w:trHeight w:val="217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8"/>
                <w:sz w:val="20"/>
                <w:szCs w:val="20"/>
              </w:rPr>
              <w:t>0,4799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0,4799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0,4799</w:t>
            </w:r>
          </w:p>
        </w:tc>
      </w:tr>
      <w:tr w:rsidR="00EB1980" w:rsidRPr="00465620" w:rsidTr="007C2E17">
        <w:trPr>
          <w:trHeight w:val="222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12</w:t>
            </w: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ЗАО «</w:t>
            </w:r>
            <w:proofErr w:type="spellStart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Амурплодсемпром</w:t>
            </w:r>
            <w:proofErr w:type="spellEnd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</w:tr>
      <w:tr w:rsidR="00EB1980" w:rsidRPr="00465620" w:rsidTr="007C2E17">
        <w:trPr>
          <w:trHeight w:val="221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9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1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м</w:t>
            </w:r>
            <w:r w:rsidRPr="00465620"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1,207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1,207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97"/>
                <w:sz w:val="20"/>
                <w:szCs w:val="20"/>
              </w:rPr>
              <w:t>1,207</w:t>
            </w:r>
          </w:p>
        </w:tc>
      </w:tr>
      <w:tr w:rsidR="00EB1980" w:rsidRPr="00465620" w:rsidTr="007C2E17">
        <w:trPr>
          <w:trHeight w:val="214"/>
        </w:trPr>
        <w:tc>
          <w:tcPr>
            <w:tcW w:w="780" w:type="dxa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92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220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1380" w:type="dxa"/>
            <w:vAlign w:val="bottom"/>
          </w:tcPr>
          <w:p w:rsidR="00EB1980" w:rsidRPr="00465620" w:rsidRDefault="00EB1980" w:rsidP="007C2E17">
            <w:pPr>
              <w:spacing w:line="214" w:lineRule="exact"/>
              <w:ind w:left="1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w w:val="89"/>
                <w:sz w:val="20"/>
                <w:szCs w:val="20"/>
              </w:rPr>
              <w:t>1,215</w:t>
            </w: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1,215</w:t>
            </w:r>
          </w:p>
        </w:tc>
        <w:tc>
          <w:tcPr>
            <w:tcW w:w="1140" w:type="dxa"/>
            <w:vAlign w:val="bottom"/>
          </w:tcPr>
          <w:p w:rsidR="00EB1980" w:rsidRPr="00465620" w:rsidRDefault="00EB1980" w:rsidP="007C2E17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EB1980" w:rsidRPr="00465620" w:rsidRDefault="00EB1980" w:rsidP="00EB1980">
      <w:pPr>
        <w:spacing w:line="20" w:lineRule="exact"/>
        <w:rPr>
          <w:sz w:val="20"/>
          <w:szCs w:val="20"/>
        </w:rPr>
      </w:pPr>
      <w:r w:rsidRPr="0046562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07D47AC1" wp14:editId="7D760332">
                <wp:simplePos x="0" y="0"/>
                <wp:positionH relativeFrom="column">
                  <wp:posOffset>166370</wp:posOffset>
                </wp:positionH>
                <wp:positionV relativeFrom="paragraph">
                  <wp:posOffset>8255</wp:posOffset>
                </wp:positionV>
                <wp:extent cx="5939790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3C60842" id="Shape 107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1pt,.65pt" to="480.8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2B260F" w:rsidRDefault="002B260F">
      <w:pPr>
        <w:spacing w:line="143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Информация о фактических потерях тепловой энергии и теплоносителя за указанный период представлена в таблице 6.1.2.</w:t>
      </w: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6.1.2. Фактические значения технологических потерь теплоносителя</w:t>
      </w:r>
    </w:p>
    <w:p w:rsidR="00EB1980" w:rsidRDefault="00EB1980">
      <w:pPr>
        <w:ind w:left="260"/>
        <w:rPr>
          <w:sz w:val="20"/>
          <w:szCs w:val="20"/>
        </w:rPr>
      </w:pPr>
    </w:p>
    <w:tbl>
      <w:tblPr>
        <w:tblW w:w="91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453"/>
        <w:gridCol w:w="111"/>
        <w:gridCol w:w="77"/>
        <w:gridCol w:w="2698"/>
        <w:gridCol w:w="1092"/>
        <w:gridCol w:w="106"/>
        <w:gridCol w:w="30"/>
        <w:gridCol w:w="20"/>
        <w:gridCol w:w="80"/>
        <w:gridCol w:w="639"/>
        <w:gridCol w:w="120"/>
        <w:gridCol w:w="80"/>
        <w:gridCol w:w="694"/>
        <w:gridCol w:w="82"/>
        <w:gridCol w:w="138"/>
        <w:gridCol w:w="639"/>
        <w:gridCol w:w="104"/>
        <w:gridCol w:w="144"/>
        <w:gridCol w:w="10"/>
        <w:gridCol w:w="601"/>
        <w:gridCol w:w="38"/>
        <w:gridCol w:w="177"/>
        <w:gridCol w:w="558"/>
        <w:gridCol w:w="30"/>
        <w:gridCol w:w="8"/>
        <w:gridCol w:w="46"/>
        <w:gridCol w:w="198"/>
        <w:gridCol w:w="40"/>
      </w:tblGrid>
      <w:tr w:rsidR="00EB1980" w:rsidRPr="00465620" w:rsidTr="007C2E17">
        <w:trPr>
          <w:gridAfter w:val="1"/>
          <w:wAfter w:w="40" w:type="dxa"/>
          <w:trHeight w:val="220"/>
          <w:jc w:val="center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№</w:t>
            </w:r>
          </w:p>
        </w:tc>
        <w:tc>
          <w:tcPr>
            <w:tcW w:w="111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198" w:type="dxa"/>
            <w:gridSpan w:val="2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2015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2016</w:t>
            </w:r>
          </w:p>
        </w:tc>
        <w:tc>
          <w:tcPr>
            <w:tcW w:w="82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2017</w:t>
            </w:r>
          </w:p>
        </w:tc>
        <w:tc>
          <w:tcPr>
            <w:tcW w:w="104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2018</w:t>
            </w:r>
          </w:p>
        </w:tc>
        <w:tc>
          <w:tcPr>
            <w:tcW w:w="177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B1980" w:rsidRPr="00465620" w:rsidRDefault="00EB1980" w:rsidP="007C2E17">
            <w:pPr>
              <w:jc w:val="center"/>
              <w:rPr>
                <w:rFonts w:eastAsia="Times New Roman"/>
                <w:b/>
                <w:bCs/>
                <w:w w:val="99"/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2019</w:t>
            </w:r>
          </w:p>
        </w:tc>
      </w:tr>
      <w:tr w:rsidR="00EB1980" w:rsidRPr="00465620" w:rsidTr="007C2E17">
        <w:trPr>
          <w:gridAfter w:val="1"/>
          <w:wAfter w:w="40" w:type="dxa"/>
          <w:trHeight w:val="115"/>
          <w:jc w:val="center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vMerge w:val="restart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7"/>
                <w:sz w:val="18"/>
                <w:szCs w:val="18"/>
              </w:rPr>
              <w:t>п/п</w:t>
            </w:r>
          </w:p>
        </w:tc>
        <w:tc>
          <w:tcPr>
            <w:tcW w:w="111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8" w:space="0" w:color="auto"/>
            </w:tcBorders>
            <w:shd w:val="clear" w:color="auto" w:fill="D9D9D9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116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trHeight w:val="220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1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6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филиал АО «ДГК» «Амурская генерация»</w:t>
            </w:r>
          </w:p>
        </w:tc>
        <w:tc>
          <w:tcPr>
            <w:tcW w:w="83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left w:val="single" w:sz="4" w:space="0" w:color="auto"/>
            </w:tcBorders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66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1.1</w:t>
            </w: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i/>
                <w:iCs/>
                <w:sz w:val="18"/>
                <w:szCs w:val="18"/>
              </w:rPr>
              <w:t>Теплоноситель - пар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0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тонн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sz w:val="18"/>
                <w:szCs w:val="18"/>
              </w:rPr>
              <w:t>-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5,955894</w:t>
            </w:r>
          </w:p>
        </w:tc>
        <w:tc>
          <w:tcPr>
            <w:tcW w:w="215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5,955894</w:t>
            </w:r>
          </w:p>
        </w:tc>
      </w:tr>
      <w:tr w:rsidR="00EB1980" w:rsidRPr="00465620" w:rsidTr="007C2E17">
        <w:trPr>
          <w:gridAfter w:val="1"/>
          <w:wAfter w:w="40" w:type="dxa"/>
          <w:trHeight w:val="220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9,341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10,323</w:t>
            </w:r>
          </w:p>
        </w:tc>
        <w:tc>
          <w:tcPr>
            <w:tcW w:w="21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10,323</w:t>
            </w:r>
          </w:p>
        </w:tc>
      </w:tr>
      <w:tr w:rsidR="00EB1980" w:rsidRPr="00465620" w:rsidTr="007C2E17">
        <w:trPr>
          <w:gridAfter w:val="1"/>
          <w:wAfter w:w="40" w:type="dxa"/>
          <w:trHeight w:val="220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1.2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i/>
                <w:iCs/>
                <w:sz w:val="18"/>
                <w:szCs w:val="18"/>
              </w:rPr>
              <w:t>Теплоноситель - вода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3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3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м</w:t>
            </w:r>
            <w:r w:rsidRPr="00465620">
              <w:rPr>
                <w:rFonts w:eastAsia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89"/>
                <w:sz w:val="18"/>
                <w:szCs w:val="18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89"/>
                <w:sz w:val="18"/>
                <w:szCs w:val="18"/>
              </w:rPr>
              <w:t>-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921,78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829,455</w:t>
            </w:r>
          </w:p>
        </w:tc>
        <w:tc>
          <w:tcPr>
            <w:tcW w:w="21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829,455</w:t>
            </w:r>
          </w:p>
        </w:tc>
      </w:tr>
      <w:tr w:rsidR="00EB1980" w:rsidRPr="00465620" w:rsidTr="007C2E17">
        <w:trPr>
          <w:gridAfter w:val="1"/>
          <w:wAfter w:w="40" w:type="dxa"/>
          <w:trHeight w:val="217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248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D743C1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w w:val="89"/>
                <w:sz w:val="18"/>
                <w:szCs w:val="18"/>
              </w:rPr>
              <w:t>183,161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D743C1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193,371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D743C1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194,415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D743C1" w:rsidP="007C2E17">
            <w:pPr>
              <w:spacing w:line="217" w:lineRule="exact"/>
              <w:ind w:right="40"/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190,896</w:t>
            </w:r>
          </w:p>
        </w:tc>
        <w:tc>
          <w:tcPr>
            <w:tcW w:w="840" w:type="dxa"/>
            <w:gridSpan w:val="5"/>
            <w:tcBorders>
              <w:bottom w:val="single" w:sz="8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218,58</w:t>
            </w: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sz w:val="18"/>
                <w:szCs w:val="18"/>
              </w:rPr>
              <w:t>ООО «АКС»</w:t>
            </w: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 xml:space="preserve"> «</w:t>
            </w:r>
            <w:proofErr w:type="spellStart"/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Амуртеплосервис</w:t>
            </w:r>
            <w:proofErr w:type="spellEnd"/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83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gridSpan w:val="3"/>
            <w:tcBorders>
              <w:bottom w:val="single" w:sz="8" w:space="0" w:color="auto"/>
              <w:right w:val="single" w:sz="8" w:space="0" w:color="auto"/>
            </w:tcBorders>
          </w:tcPr>
          <w:p w:rsidR="00EB1980" w:rsidRPr="00465620" w:rsidRDefault="00EB1980" w:rsidP="007C2E17">
            <w:pPr>
              <w:spacing w:line="218" w:lineRule="exact"/>
              <w:ind w:right="4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75,782</w:t>
            </w: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110,254</w:t>
            </w:r>
          </w:p>
        </w:tc>
        <w:tc>
          <w:tcPr>
            <w:tcW w:w="970" w:type="dxa"/>
            <w:gridSpan w:val="5"/>
            <w:tcBorders>
              <w:bottom w:val="single" w:sz="4" w:space="0" w:color="auto"/>
              <w:right w:val="single" w:sz="8" w:space="0" w:color="auto"/>
            </w:tcBorders>
          </w:tcPr>
          <w:p w:rsidR="00EB1980" w:rsidRPr="00465620" w:rsidRDefault="00EB1980" w:rsidP="007C2E17">
            <w:pPr>
              <w:spacing w:line="218" w:lineRule="exact"/>
              <w:ind w:right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113,00</w:t>
            </w: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127,92</w:t>
            </w: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3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ООО «Тепловая компания»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gridSpan w:val="4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7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3,613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2,015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2,015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2,015</w:t>
            </w:r>
          </w:p>
        </w:tc>
        <w:tc>
          <w:tcPr>
            <w:tcW w:w="21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1500,66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5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4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4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4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ПАО «Ростелеком»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0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6"/>
                <w:sz w:val="18"/>
                <w:szCs w:val="18"/>
              </w:rPr>
              <w:t>0,077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0,077</w:t>
            </w:r>
          </w:p>
        </w:tc>
        <w:tc>
          <w:tcPr>
            <w:tcW w:w="215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0,08</w:t>
            </w:r>
          </w:p>
        </w:tc>
        <w:tc>
          <w:tcPr>
            <w:tcW w:w="38" w:type="dxa"/>
            <w:gridSpan w:val="2"/>
            <w:tcBorders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5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ЗДТВ филиала ЦДТВ ОАО «РЖД»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gridSpan w:val="4"/>
            <w:tcBorders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2,661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2,627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2,948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2,948</w:t>
            </w:r>
          </w:p>
        </w:tc>
        <w:tc>
          <w:tcPr>
            <w:tcW w:w="215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3,117</w:t>
            </w:r>
          </w:p>
        </w:tc>
        <w:tc>
          <w:tcPr>
            <w:tcW w:w="30" w:type="dxa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6</w:t>
            </w:r>
          </w:p>
        </w:tc>
        <w:tc>
          <w:tcPr>
            <w:tcW w:w="111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3" w:type="dxa"/>
            <w:gridSpan w:val="6"/>
            <w:vMerge w:val="restart"/>
            <w:tcBorders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АО «Дальневосточная распределительная</w:t>
            </w:r>
          </w:p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сетевая компания»</w:t>
            </w: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Merge w:val="restart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gridSpan w:val="5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115"/>
          <w:jc w:val="center"/>
        </w:trPr>
        <w:tc>
          <w:tcPr>
            <w:tcW w:w="55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3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Merge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vMerge w:val="restart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3"/>
            <w:vMerge w:val="restart"/>
            <w:tcBorders>
              <w:left w:val="nil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" w:type="dxa"/>
            <w:vMerge w:val="restart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72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3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vMerge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3"/>
            <w:vMerge/>
            <w:tcBorders>
              <w:left w:val="nil"/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" w:type="dxa"/>
            <w:vMerge/>
            <w:tcBorders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07"/>
          <w:jc w:val="center"/>
        </w:trPr>
        <w:tc>
          <w:tcPr>
            <w:tcW w:w="10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80" w:type="dxa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spacing w:line="218" w:lineRule="exact"/>
              <w:ind w:right="10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138" w:type="dxa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6"/>
                <w:sz w:val="18"/>
                <w:szCs w:val="18"/>
              </w:rPr>
              <w:t>0,000</w:t>
            </w:r>
          </w:p>
        </w:tc>
        <w:tc>
          <w:tcPr>
            <w:tcW w:w="755" w:type="dxa"/>
            <w:gridSpan w:val="3"/>
            <w:tcBorders>
              <w:bottom w:val="single" w:sz="4" w:space="0" w:color="auto"/>
            </w:tcBorders>
            <w:vAlign w:val="center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sz w:val="18"/>
                <w:szCs w:val="18"/>
              </w:rPr>
              <w:t>0,000</w:t>
            </w:r>
          </w:p>
        </w:tc>
        <w:tc>
          <w:tcPr>
            <w:tcW w:w="21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7</w:t>
            </w:r>
          </w:p>
        </w:tc>
        <w:tc>
          <w:tcPr>
            <w:tcW w:w="11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АО «СЗОР»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092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4,373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4,373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4,373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4,373</w:t>
            </w:r>
          </w:p>
        </w:tc>
        <w:tc>
          <w:tcPr>
            <w:tcW w:w="215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sz w:val="18"/>
                <w:szCs w:val="18"/>
              </w:rPr>
              <w:t>4833,97</w:t>
            </w: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8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ООО «Амурский бройлер»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092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6,771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7,291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6,586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6,311</w:t>
            </w:r>
          </w:p>
        </w:tc>
        <w:tc>
          <w:tcPr>
            <w:tcW w:w="215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6,3</w:t>
            </w:r>
            <w:r>
              <w:rPr>
                <w:sz w:val="18"/>
                <w:szCs w:val="18"/>
              </w:rPr>
              <w:t>7</w:t>
            </w: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9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ООО «БЗСМ»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092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6"/>
                <w:sz w:val="18"/>
                <w:szCs w:val="18"/>
              </w:rPr>
              <w:t>0,667</w:t>
            </w:r>
          </w:p>
        </w:tc>
        <w:tc>
          <w:tcPr>
            <w:tcW w:w="77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0,667</w:t>
            </w: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1,6998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1,6998</w:t>
            </w:r>
          </w:p>
        </w:tc>
        <w:tc>
          <w:tcPr>
            <w:tcW w:w="215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rFonts w:eastAsia="Times New Roman"/>
                <w:w w:val="98"/>
                <w:sz w:val="18"/>
                <w:szCs w:val="18"/>
              </w:rPr>
            </w:pPr>
            <w:r w:rsidRPr="00465620">
              <w:rPr>
                <w:rFonts w:eastAsia="Times New Roman"/>
                <w:w w:val="98"/>
                <w:sz w:val="18"/>
                <w:szCs w:val="18"/>
              </w:rPr>
              <w:t>0,431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ind w:left="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111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7"/>
                <w:sz w:val="18"/>
                <w:szCs w:val="18"/>
              </w:rPr>
              <w:t>ГАУ</w:t>
            </w:r>
            <w:r>
              <w:rPr>
                <w:rFonts w:eastAsia="Times New Roman"/>
                <w:b/>
                <w:bCs/>
                <w:w w:val="97"/>
                <w:sz w:val="18"/>
                <w:szCs w:val="18"/>
              </w:rPr>
              <w:t xml:space="preserve"> </w:t>
            </w:r>
            <w:proofErr w:type="spellStart"/>
            <w:r w:rsidRPr="00465620">
              <w:rPr>
                <w:rFonts w:eastAsia="Times New Roman"/>
                <w:b/>
                <w:bCs/>
                <w:w w:val="97"/>
                <w:sz w:val="18"/>
                <w:szCs w:val="18"/>
              </w:rPr>
              <w:t>Амурскойобласти</w:t>
            </w:r>
            <w:proofErr w:type="spellEnd"/>
            <w:r w:rsidRPr="00465620">
              <w:rPr>
                <w:rFonts w:eastAsia="Times New Roman"/>
                <w:b/>
                <w:bCs/>
                <w:w w:val="97"/>
                <w:sz w:val="18"/>
                <w:szCs w:val="18"/>
              </w:rPr>
              <w:t xml:space="preserve"> </w:t>
            </w: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авиабаза» «Амурская</w:t>
            </w: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0,13</w:t>
            </w:r>
          </w:p>
        </w:tc>
      </w:tr>
      <w:tr w:rsidR="00EB1980" w:rsidRPr="00465620" w:rsidTr="007C2E17">
        <w:trPr>
          <w:gridAfter w:val="1"/>
          <w:wAfter w:w="40" w:type="dxa"/>
          <w:trHeight w:val="115"/>
          <w:jc w:val="center"/>
        </w:trPr>
        <w:tc>
          <w:tcPr>
            <w:tcW w:w="553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/>
            <w:tcBorders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116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6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right="12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ind w:right="10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0,127</w:t>
            </w: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0,127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7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0,127</w:t>
            </w:r>
          </w:p>
        </w:tc>
        <w:tc>
          <w:tcPr>
            <w:tcW w:w="215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0,127</w:t>
            </w:r>
          </w:p>
        </w:tc>
      </w:tr>
      <w:tr w:rsidR="00EB1980" w:rsidRPr="00465620" w:rsidTr="007C2E17">
        <w:trPr>
          <w:gridAfter w:val="1"/>
          <w:wAfter w:w="40" w:type="dxa"/>
          <w:trHeight w:val="222"/>
          <w:jc w:val="center"/>
        </w:trPr>
        <w:tc>
          <w:tcPr>
            <w:tcW w:w="553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ind w:left="2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w w:val="99"/>
                <w:sz w:val="18"/>
                <w:szCs w:val="18"/>
              </w:rPr>
              <w:t>11</w:t>
            </w: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22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ООО «</w:t>
            </w:r>
            <w:proofErr w:type="spellStart"/>
            <w:r w:rsidR="00BE013A">
              <w:rPr>
                <w:rFonts w:eastAsia="Times New Roman"/>
                <w:b/>
                <w:bCs/>
                <w:sz w:val="18"/>
                <w:szCs w:val="18"/>
              </w:rPr>
              <w:t>Теплосервис</w:t>
            </w:r>
            <w:proofErr w:type="spellEnd"/>
            <w:r w:rsidRPr="00465620">
              <w:rPr>
                <w:rFonts w:eastAsia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</w:tr>
      <w:tr w:rsidR="00EB1980" w:rsidRPr="00465620" w:rsidTr="007C2E17">
        <w:trPr>
          <w:gridAfter w:val="1"/>
          <w:wAfter w:w="40" w:type="dxa"/>
          <w:trHeight w:val="218"/>
          <w:jc w:val="center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53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тыс. Гкал</w:t>
            </w:r>
          </w:p>
        </w:tc>
        <w:tc>
          <w:tcPr>
            <w:tcW w:w="1198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18"/>
                <w:szCs w:val="18"/>
              </w:rPr>
            </w:pPr>
            <w:proofErr w:type="spellStart"/>
            <w:r w:rsidRPr="00465620">
              <w:rPr>
                <w:rFonts w:eastAsia="Times New Roman"/>
                <w:w w:val="96"/>
                <w:sz w:val="18"/>
                <w:szCs w:val="18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18"/>
                <w:szCs w:val="18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00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0,102</w:t>
            </w: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0,480</w:t>
            </w:r>
          </w:p>
        </w:tc>
        <w:tc>
          <w:tcPr>
            <w:tcW w:w="10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0,434</w:t>
            </w:r>
          </w:p>
        </w:tc>
        <w:tc>
          <w:tcPr>
            <w:tcW w:w="215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 w:rsidRPr="00465620">
              <w:rPr>
                <w:rFonts w:eastAsia="Times New Roman"/>
                <w:sz w:val="18"/>
                <w:szCs w:val="18"/>
              </w:rPr>
              <w:t>0,434</w:t>
            </w:r>
          </w:p>
        </w:tc>
      </w:tr>
    </w:tbl>
    <w:p w:rsidR="00EB1980" w:rsidRDefault="00EB1980">
      <w:pPr>
        <w:ind w:left="260"/>
        <w:rPr>
          <w:sz w:val="20"/>
          <w:szCs w:val="20"/>
        </w:rPr>
      </w:pPr>
    </w:p>
    <w:p w:rsidR="00EB1980" w:rsidRDefault="00EB1980">
      <w:pPr>
        <w:ind w:left="260"/>
        <w:rPr>
          <w:sz w:val="20"/>
          <w:szCs w:val="20"/>
        </w:rPr>
      </w:pPr>
    </w:p>
    <w:p w:rsidR="00EB1980" w:rsidRDefault="00EB1980">
      <w:pPr>
        <w:ind w:left="260"/>
        <w:rPr>
          <w:sz w:val="20"/>
          <w:szCs w:val="20"/>
        </w:rPr>
      </w:pPr>
    </w:p>
    <w:p w:rsidR="00EB1980" w:rsidRDefault="00EB1980">
      <w:pPr>
        <w:ind w:left="260"/>
        <w:rPr>
          <w:sz w:val="20"/>
          <w:szCs w:val="20"/>
        </w:rPr>
      </w:pPr>
    </w:p>
    <w:tbl>
      <w:tblPr>
        <w:tblW w:w="93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480"/>
        <w:gridCol w:w="120"/>
        <w:gridCol w:w="80"/>
        <w:gridCol w:w="3940"/>
        <w:gridCol w:w="120"/>
        <w:gridCol w:w="100"/>
        <w:gridCol w:w="660"/>
        <w:gridCol w:w="120"/>
        <w:gridCol w:w="80"/>
        <w:gridCol w:w="720"/>
        <w:gridCol w:w="120"/>
        <w:gridCol w:w="100"/>
        <w:gridCol w:w="660"/>
        <w:gridCol w:w="120"/>
        <w:gridCol w:w="80"/>
        <w:gridCol w:w="660"/>
        <w:gridCol w:w="120"/>
        <w:gridCol w:w="100"/>
        <w:gridCol w:w="740"/>
        <w:gridCol w:w="120"/>
        <w:gridCol w:w="30"/>
      </w:tblGrid>
      <w:tr w:rsidR="00EB1980" w:rsidRPr="00465620" w:rsidTr="007C2E17">
        <w:trPr>
          <w:trHeight w:val="23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right="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right="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right="4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right="2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ind w:right="6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115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7"/>
                <w:sz w:val="20"/>
                <w:szCs w:val="20"/>
              </w:rPr>
              <w:t>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394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EB1980" w:rsidRPr="00465620" w:rsidRDefault="00EB1980" w:rsidP="007C2E1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20"/>
        </w:trPr>
        <w:tc>
          <w:tcPr>
            <w:tcW w:w="6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w w:val="99"/>
                <w:sz w:val="20"/>
                <w:szCs w:val="20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4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9" w:lineRule="exac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ЗАО «</w:t>
            </w:r>
            <w:proofErr w:type="spellStart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Амурплодсемпром</w:t>
            </w:r>
            <w:proofErr w:type="spellEnd"/>
            <w:r w:rsidRPr="00465620"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  <w:tr w:rsidR="00EB1980" w:rsidRPr="00465620" w:rsidTr="007C2E17">
        <w:trPr>
          <w:trHeight w:val="21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4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тыс. Гкал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proofErr w:type="spellStart"/>
            <w:r w:rsidRPr="00465620">
              <w:rPr>
                <w:rFonts w:eastAsia="Times New Roman"/>
                <w:w w:val="96"/>
                <w:sz w:val="20"/>
                <w:szCs w:val="20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20"/>
                <w:szCs w:val="2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ind w:right="100"/>
              <w:jc w:val="center"/>
              <w:rPr>
                <w:sz w:val="20"/>
                <w:szCs w:val="20"/>
              </w:rPr>
            </w:pPr>
            <w:proofErr w:type="spellStart"/>
            <w:r w:rsidRPr="00465620">
              <w:rPr>
                <w:rFonts w:eastAsia="Times New Roman"/>
                <w:w w:val="96"/>
                <w:sz w:val="20"/>
                <w:szCs w:val="20"/>
              </w:rPr>
              <w:t>н.д</w:t>
            </w:r>
            <w:proofErr w:type="spellEnd"/>
            <w:r w:rsidRPr="00465620">
              <w:rPr>
                <w:rFonts w:eastAsia="Times New Roman"/>
                <w:w w:val="96"/>
                <w:sz w:val="20"/>
                <w:szCs w:val="20"/>
              </w:rPr>
              <w:t>.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1,350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EB1980" w:rsidRPr="00465620" w:rsidRDefault="00EB1980" w:rsidP="007C2E17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65620">
              <w:rPr>
                <w:rFonts w:eastAsia="Times New Roman"/>
                <w:sz w:val="20"/>
                <w:szCs w:val="20"/>
              </w:rPr>
              <w:t>1,400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980" w:rsidRPr="00465620" w:rsidRDefault="00EB1980" w:rsidP="007C2E17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30" w:type="dxa"/>
            <w:vAlign w:val="bottom"/>
          </w:tcPr>
          <w:p w:rsidR="00EB1980" w:rsidRPr="00465620" w:rsidRDefault="00EB1980" w:rsidP="007C2E17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5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Сравнительный анализ нормативных и фактических значений технологических потерь за 201</w:t>
      </w:r>
      <w:r w:rsidR="00EB1980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 год показал, что:</w:t>
      </w:r>
    </w:p>
    <w:p w:rsidR="002B260F" w:rsidRDefault="002B260F">
      <w:pPr>
        <w:spacing w:line="14" w:lineRule="exact"/>
        <w:rPr>
          <w:sz w:val="20"/>
          <w:szCs w:val="20"/>
        </w:rPr>
      </w:pPr>
    </w:p>
    <w:p w:rsidR="00EB1980" w:rsidRDefault="009A7393" w:rsidP="00EB1980">
      <w:pPr>
        <w:numPr>
          <w:ilvl w:val="0"/>
          <w:numId w:val="10"/>
        </w:numPr>
        <w:tabs>
          <w:tab w:val="left" w:pos="1700"/>
        </w:tabs>
        <w:spacing w:line="236" w:lineRule="auto"/>
        <w:ind w:left="1701" w:right="20" w:hanging="425"/>
        <w:jc w:val="both"/>
        <w:rPr>
          <w:rFonts w:eastAsia="Times New Roman"/>
          <w:sz w:val="24"/>
          <w:szCs w:val="24"/>
        </w:rPr>
      </w:pPr>
      <w:r w:rsidRPr="00EB1980">
        <w:rPr>
          <w:rFonts w:eastAsia="Times New Roman"/>
          <w:sz w:val="24"/>
          <w:szCs w:val="24"/>
        </w:rPr>
        <w:t>в сетях филиал</w:t>
      </w:r>
      <w:proofErr w:type="gramStart"/>
      <w:r w:rsidRPr="00EB1980">
        <w:rPr>
          <w:rFonts w:eastAsia="Times New Roman"/>
          <w:sz w:val="24"/>
          <w:szCs w:val="24"/>
        </w:rPr>
        <w:t xml:space="preserve">а </w:t>
      </w:r>
      <w:r w:rsidR="00BE013A">
        <w:rPr>
          <w:rFonts w:eastAsia="Times New Roman"/>
          <w:sz w:val="24"/>
          <w:szCs w:val="24"/>
        </w:rPr>
        <w:t>ООО</w:t>
      </w:r>
      <w:proofErr w:type="gramEnd"/>
      <w:r w:rsidR="00BE013A">
        <w:rPr>
          <w:rFonts w:eastAsia="Times New Roman"/>
          <w:sz w:val="24"/>
          <w:szCs w:val="24"/>
        </w:rPr>
        <w:t xml:space="preserve"> «АКС»</w:t>
      </w:r>
      <w:r w:rsidRPr="00EB1980">
        <w:rPr>
          <w:rFonts w:eastAsia="Times New Roman"/>
          <w:sz w:val="24"/>
          <w:szCs w:val="24"/>
        </w:rPr>
        <w:t xml:space="preserve"> «</w:t>
      </w:r>
      <w:proofErr w:type="spellStart"/>
      <w:r w:rsidRPr="00EB1980">
        <w:rPr>
          <w:rFonts w:eastAsia="Times New Roman"/>
          <w:sz w:val="24"/>
          <w:szCs w:val="24"/>
        </w:rPr>
        <w:t>Амуртеплосервис</w:t>
      </w:r>
      <w:proofErr w:type="spellEnd"/>
      <w:r w:rsidRPr="00EB1980">
        <w:rPr>
          <w:rFonts w:eastAsia="Times New Roman"/>
          <w:sz w:val="24"/>
          <w:szCs w:val="24"/>
        </w:rPr>
        <w:t>», ЗАО «</w:t>
      </w:r>
      <w:proofErr w:type="spellStart"/>
      <w:r w:rsidRPr="00EB1980">
        <w:rPr>
          <w:rFonts w:eastAsia="Times New Roman"/>
          <w:sz w:val="24"/>
          <w:szCs w:val="24"/>
        </w:rPr>
        <w:t>Амурплодсемпром</w:t>
      </w:r>
      <w:proofErr w:type="spellEnd"/>
      <w:r w:rsidRPr="00EB1980">
        <w:rPr>
          <w:rFonts w:eastAsia="Times New Roman"/>
          <w:sz w:val="24"/>
          <w:szCs w:val="24"/>
        </w:rPr>
        <w:t>», есть тенденция к возрастанию потерь тепловой энергии и теплоносителя;</w:t>
      </w:r>
    </w:p>
    <w:p w:rsidR="002B260F" w:rsidRPr="00EB1980" w:rsidRDefault="009A7393" w:rsidP="00EB1980">
      <w:pPr>
        <w:numPr>
          <w:ilvl w:val="0"/>
          <w:numId w:val="10"/>
        </w:numPr>
        <w:tabs>
          <w:tab w:val="left" w:pos="1700"/>
        </w:tabs>
        <w:spacing w:line="236" w:lineRule="auto"/>
        <w:ind w:left="1700" w:right="20" w:hanging="424"/>
        <w:jc w:val="both"/>
        <w:rPr>
          <w:rFonts w:eastAsia="Times New Roman"/>
          <w:sz w:val="24"/>
          <w:szCs w:val="24"/>
        </w:rPr>
      </w:pPr>
      <w:r w:rsidRPr="00EB1980">
        <w:rPr>
          <w:rFonts w:eastAsia="Times New Roman"/>
          <w:sz w:val="24"/>
          <w:szCs w:val="24"/>
        </w:rPr>
        <w:t>в сетях остальных предприятий есть тенденция к снижению потерь тепловой энергии и теплоносителя или фактические потери остаются на уровне предыдущего года;</w:t>
      </w:r>
    </w:p>
    <w:p w:rsidR="002B260F" w:rsidRDefault="002B260F">
      <w:pPr>
        <w:spacing w:line="14" w:lineRule="exact"/>
        <w:rPr>
          <w:rFonts w:eastAsia="Times New Roman"/>
          <w:sz w:val="24"/>
          <w:szCs w:val="24"/>
        </w:rPr>
      </w:pPr>
    </w:p>
    <w:p w:rsidR="002B260F" w:rsidRDefault="009A7393" w:rsidP="00EB1980">
      <w:pPr>
        <w:numPr>
          <w:ilvl w:val="0"/>
          <w:numId w:val="10"/>
        </w:numPr>
        <w:tabs>
          <w:tab w:val="left" w:pos="1700"/>
        </w:tabs>
        <w:spacing w:line="237" w:lineRule="auto"/>
        <w:ind w:left="1701" w:hanging="42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тепловые потери в сетях филиала АО «Дальневосточная распределительная сетевая компания», ООО «Тепловая компания», ПАО «Ростелеком», ЗДТВ филиала ЦДТВ ОАО «РЖД», ГАУ Амурской области «Амурская авиабаза», ЗАО «</w:t>
      </w:r>
      <w:proofErr w:type="spellStart"/>
      <w:r>
        <w:rPr>
          <w:rFonts w:eastAsia="Times New Roman"/>
          <w:sz w:val="24"/>
          <w:szCs w:val="24"/>
        </w:rPr>
        <w:t>Амурплодсемпром</w:t>
      </w:r>
      <w:proofErr w:type="spellEnd"/>
      <w:r>
        <w:rPr>
          <w:rFonts w:eastAsia="Times New Roman"/>
          <w:sz w:val="24"/>
          <w:szCs w:val="24"/>
        </w:rPr>
        <w:t>» выше нормативных значений.</w:t>
      </w:r>
    </w:p>
    <w:p w:rsidR="002B260F" w:rsidRDefault="009A7393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воды на коммунальных теплоэнергетических предприятиях, требуемое для выработки теплоты, слагается из расходов на разовое наполнение систем отопления, вентиляции, трубопроводов тепловых сетей, расходов на подпитку системы теплоснабжения, собственные нужды котельной:</w:t>
      </w:r>
    </w:p>
    <w:p w:rsidR="002B260F" w:rsidRDefault="002B260F">
      <w:pPr>
        <w:spacing w:line="132" w:lineRule="exact"/>
        <w:rPr>
          <w:sz w:val="20"/>
          <w:szCs w:val="20"/>
        </w:rPr>
      </w:pPr>
    </w:p>
    <w:tbl>
      <w:tblPr>
        <w:tblW w:w="0" w:type="auto"/>
        <w:tblInd w:w="4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100"/>
        <w:gridCol w:w="20"/>
      </w:tblGrid>
      <w:tr w:rsidR="002B260F">
        <w:trPr>
          <w:trHeight w:val="161"/>
        </w:trPr>
        <w:tc>
          <w:tcPr>
            <w:tcW w:w="2780" w:type="dxa"/>
            <w:vAlign w:val="bottom"/>
          </w:tcPr>
          <w:p w:rsidR="002B260F" w:rsidRDefault="009A7393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n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2"/>
        </w:trPr>
        <w:tc>
          <w:tcPr>
            <w:tcW w:w="2780" w:type="dxa"/>
            <w:vAlign w:val="bottom"/>
          </w:tcPr>
          <w:p w:rsidR="002B260F" w:rsidRDefault="009A7393">
            <w:pPr>
              <w:spacing w:line="272" w:lineRule="exact"/>
              <w:ind w:left="22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  <w:sz w:val="28"/>
                <w:szCs w:val="28"/>
              </w:rPr>
              <w:t>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V</w:t>
            </w:r>
            <w:r>
              <w:rPr>
                <w:rFonts w:eastAsia="Times New Roman"/>
                <w:i/>
                <w:iCs/>
                <w:w w:val="89"/>
                <w:sz w:val="28"/>
                <w:szCs w:val="28"/>
                <w:vertAlign w:val="subscript"/>
              </w:rPr>
              <w:t>отi</w:t>
            </w:r>
          </w:p>
        </w:tc>
        <w:tc>
          <w:tcPr>
            <w:tcW w:w="100" w:type="dxa"/>
            <w:vMerge w:val="restart"/>
            <w:vAlign w:val="bottom"/>
          </w:tcPr>
          <w:p w:rsidR="002B260F" w:rsidRDefault="009A739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RPr="00BE013A">
        <w:trPr>
          <w:trHeight w:val="264"/>
        </w:trPr>
        <w:tc>
          <w:tcPr>
            <w:tcW w:w="2780" w:type="dxa"/>
            <w:vAlign w:val="bottom"/>
          </w:tcPr>
          <w:p w:rsidR="002B260F" w:rsidRPr="00EB1980" w:rsidRDefault="009A7393">
            <w:pPr>
              <w:spacing w:line="264" w:lineRule="exact"/>
              <w:rPr>
                <w:sz w:val="20"/>
                <w:szCs w:val="20"/>
                <w:lang w:val="en-US"/>
              </w:rPr>
            </w:pPr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V </w:t>
            </w:r>
            <w:r w:rsidRPr="00EB1980">
              <w:rPr>
                <w:rFonts w:eastAsia="Times New Roman"/>
                <w:sz w:val="24"/>
                <w:szCs w:val="24"/>
                <w:lang w:val="en-US"/>
              </w:rPr>
              <w:t>=</w:t>
            </w:r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>V</w:t>
            </w:r>
            <w:r w:rsidRPr="00EB1980">
              <w:rPr>
                <w:rFonts w:eastAsia="Times New Roman"/>
                <w:i/>
                <w:iCs/>
                <w:sz w:val="16"/>
                <w:szCs w:val="16"/>
                <w:lang w:val="en-US"/>
              </w:rPr>
              <w:t>d</w:t>
            </w:r>
            <w:proofErr w:type="spellEnd"/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B1980">
              <w:rPr>
                <w:rFonts w:eastAsia="Times New Roman"/>
                <w:sz w:val="24"/>
                <w:szCs w:val="24"/>
                <w:lang w:val="en-US"/>
              </w:rPr>
              <w:t>+</w:t>
            </w:r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V</w:t>
            </w:r>
            <w:proofErr w:type="spellStart"/>
            <w:r>
              <w:rPr>
                <w:rFonts w:eastAsia="Times New Roman"/>
                <w:i/>
                <w:iCs/>
                <w:sz w:val="16"/>
                <w:szCs w:val="16"/>
              </w:rPr>
              <w:t>подп</w:t>
            </w:r>
            <w:proofErr w:type="spellEnd"/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B1980">
              <w:rPr>
                <w:rFonts w:eastAsia="Times New Roman"/>
                <w:sz w:val="24"/>
                <w:szCs w:val="24"/>
                <w:lang w:val="en-US"/>
              </w:rPr>
              <w:t>+</w:t>
            </w:r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V</w:t>
            </w:r>
            <w:proofErr w:type="spellStart"/>
            <w:r>
              <w:rPr>
                <w:rFonts w:eastAsia="Times New Roman"/>
                <w:i/>
                <w:iCs/>
                <w:sz w:val="16"/>
                <w:szCs w:val="16"/>
              </w:rPr>
              <w:t>сн</w:t>
            </w:r>
            <w:proofErr w:type="spellEnd"/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EB1980">
              <w:rPr>
                <w:rFonts w:eastAsia="Times New Roman"/>
                <w:sz w:val="24"/>
                <w:szCs w:val="24"/>
                <w:lang w:val="en-US"/>
              </w:rPr>
              <w:t>+</w:t>
            </w:r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1980">
              <w:rPr>
                <w:rFonts w:eastAsia="Times New Roman"/>
                <w:i/>
                <w:iCs/>
                <w:sz w:val="14"/>
                <w:szCs w:val="14"/>
                <w:lang w:val="en-US"/>
              </w:rPr>
              <w:t>i</w:t>
            </w:r>
            <w:proofErr w:type="spellEnd"/>
            <w:r w:rsidRPr="00EB1980">
              <w:rPr>
                <w:rFonts w:eastAsia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mbol" w:eastAsia="Symbol" w:hAnsi="Symbol" w:cs="Symbol"/>
                <w:sz w:val="14"/>
                <w:szCs w:val="14"/>
              </w:rPr>
              <w:t></w:t>
            </w:r>
            <w:r w:rsidRPr="00EB1980">
              <w:rPr>
                <w:rFonts w:eastAsia="Times New Roman"/>
                <w:sz w:val="14"/>
                <w:szCs w:val="14"/>
                <w:lang w:val="en-US"/>
              </w:rPr>
              <w:t>1</w:t>
            </w:r>
          </w:p>
        </w:tc>
        <w:tc>
          <w:tcPr>
            <w:tcW w:w="100" w:type="dxa"/>
            <w:vMerge/>
            <w:vAlign w:val="bottom"/>
          </w:tcPr>
          <w:p w:rsidR="002B260F" w:rsidRPr="00EB1980" w:rsidRDefault="002B260F">
            <w:pPr>
              <w:rPr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2B260F" w:rsidRPr="00EB1980" w:rsidRDefault="002B260F">
            <w:pPr>
              <w:rPr>
                <w:sz w:val="1"/>
                <w:szCs w:val="1"/>
                <w:lang w:val="en-US"/>
              </w:rPr>
            </w:pPr>
          </w:p>
        </w:tc>
      </w:tr>
    </w:tbl>
    <w:p w:rsidR="002B260F" w:rsidRDefault="009A7393">
      <w:pPr>
        <w:spacing w:line="222" w:lineRule="auto"/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где </w:t>
      </w:r>
      <w:proofErr w:type="spellStart"/>
      <w:r>
        <w:rPr>
          <w:rFonts w:eastAsia="Times New Roman"/>
          <w:i/>
          <w:iCs/>
          <w:sz w:val="24"/>
          <w:szCs w:val="24"/>
        </w:rPr>
        <w:t>V</w:t>
      </w:r>
      <w:r>
        <w:rPr>
          <w:rFonts w:eastAsia="Times New Roman"/>
          <w:i/>
          <w:iCs/>
          <w:sz w:val="16"/>
          <w:szCs w:val="16"/>
        </w:rPr>
        <w:t>d</w:t>
      </w:r>
      <w:proofErr w:type="spellEnd"/>
      <w:r>
        <w:rPr>
          <w:rFonts w:eastAsia="Times New Roman"/>
          <w:sz w:val="24"/>
          <w:szCs w:val="24"/>
        </w:rPr>
        <w:t xml:space="preserve"> - объем воды на заполнение тепловой сети,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;</w:t>
      </w:r>
    </w:p>
    <w:p w:rsidR="002B260F" w:rsidRDefault="009A7393">
      <w:pPr>
        <w:spacing w:line="205" w:lineRule="auto"/>
        <w:ind w:left="980" w:right="23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V</w:t>
      </w:r>
      <w:r>
        <w:rPr>
          <w:rFonts w:eastAsia="Times New Roman"/>
          <w:i/>
          <w:iCs/>
          <w:sz w:val="16"/>
          <w:szCs w:val="16"/>
        </w:rPr>
        <w:t>подп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объем воды на подпитку системы теплоснабжения,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;</w:t>
      </w:r>
      <w:r>
        <w:rPr>
          <w:rFonts w:eastAsia="Times New Roman"/>
          <w:i/>
          <w:iCs/>
          <w:sz w:val="24"/>
          <w:szCs w:val="24"/>
        </w:rPr>
        <w:t xml:space="preserve"> V</w:t>
      </w:r>
      <w:r>
        <w:rPr>
          <w:rFonts w:eastAsia="Times New Roman"/>
          <w:i/>
          <w:iCs/>
          <w:sz w:val="16"/>
          <w:szCs w:val="16"/>
        </w:rPr>
        <w:t>сн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объем воды на собственные нужды,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;</w:t>
      </w:r>
    </w:p>
    <w:p w:rsidR="002B260F" w:rsidRDefault="009A7393">
      <w:pPr>
        <w:spacing w:line="196" w:lineRule="auto"/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V</w:t>
      </w:r>
      <w:r>
        <w:rPr>
          <w:rFonts w:eastAsia="Times New Roman"/>
          <w:i/>
          <w:iCs/>
          <w:sz w:val="16"/>
          <w:szCs w:val="16"/>
        </w:rPr>
        <w:t>отi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объем воды на заполнение системы отопления</w:t>
      </w:r>
      <w:r>
        <w:rPr>
          <w:rFonts w:eastAsia="Times New Roman"/>
          <w:i/>
          <w:iCs/>
          <w:sz w:val="24"/>
          <w:szCs w:val="24"/>
        </w:rPr>
        <w:t xml:space="preserve"> i</w:t>
      </w:r>
      <w:r>
        <w:rPr>
          <w:rFonts w:eastAsia="Times New Roman"/>
          <w:sz w:val="24"/>
          <w:szCs w:val="24"/>
        </w:rPr>
        <w:t>-го потребителя,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;</w:t>
      </w:r>
    </w:p>
    <w:p w:rsidR="002B260F" w:rsidRDefault="009A7393">
      <w:pPr>
        <w:numPr>
          <w:ilvl w:val="0"/>
          <w:numId w:val="5"/>
        </w:numPr>
        <w:tabs>
          <w:tab w:val="left" w:pos="1160"/>
        </w:tabs>
        <w:spacing w:line="221" w:lineRule="auto"/>
        <w:ind w:left="1160" w:hanging="19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- количество потребителей.</w:t>
      </w:r>
    </w:p>
    <w:p w:rsidR="002B260F" w:rsidRDefault="002B260F">
      <w:pPr>
        <w:spacing w:line="289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Объем воды для наполнения трубопроводов тепловых сетей Vd определяется в зависимости от их площади сечения и протяженности по формуле:</w:t>
      </w:r>
    </w:p>
    <w:p w:rsidR="002B260F" w:rsidRDefault="002B260F">
      <w:pPr>
        <w:spacing w:line="140" w:lineRule="exact"/>
        <w:rPr>
          <w:sz w:val="20"/>
          <w:szCs w:val="20"/>
        </w:rPr>
      </w:pPr>
    </w:p>
    <w:p w:rsidR="002B260F" w:rsidRDefault="009A7393">
      <w:pPr>
        <w:ind w:left="6100"/>
        <w:rPr>
          <w:sz w:val="20"/>
          <w:szCs w:val="20"/>
        </w:rPr>
      </w:pPr>
      <w:r>
        <w:rPr>
          <w:rFonts w:eastAsia="Times New Roman"/>
          <w:i/>
          <w:iCs/>
          <w:sz w:val="14"/>
          <w:szCs w:val="14"/>
        </w:rPr>
        <w:t>n</w:t>
      </w:r>
    </w:p>
    <w:p w:rsidR="002B260F" w:rsidRDefault="009A7393">
      <w:pPr>
        <w:tabs>
          <w:tab w:val="left" w:pos="5780"/>
        </w:tabs>
        <w:spacing w:line="183" w:lineRule="auto"/>
        <w:ind w:left="5260"/>
        <w:rPr>
          <w:sz w:val="20"/>
          <w:szCs w:val="20"/>
        </w:rPr>
      </w:pPr>
      <w:r>
        <w:rPr>
          <w:rFonts w:eastAsia="Times New Roman"/>
          <w:i/>
          <w:iCs/>
          <w:sz w:val="32"/>
          <w:szCs w:val="32"/>
          <w:vertAlign w:val="superscript"/>
        </w:rPr>
        <w:t>V</w:t>
      </w:r>
      <w:r>
        <w:rPr>
          <w:rFonts w:eastAsia="Times New Roman"/>
          <w:i/>
          <w:iCs/>
          <w:sz w:val="12"/>
          <w:szCs w:val="12"/>
        </w:rPr>
        <w:t>сети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33"/>
          <w:szCs w:val="33"/>
          <w:vertAlign w:val="superscript"/>
        </w:rPr>
        <w:t></w:t>
      </w:r>
      <w:r>
        <w:rPr>
          <w:rFonts w:ascii="Symbol" w:eastAsia="Symbol" w:hAnsi="Symbol" w:cs="Symbol"/>
          <w:sz w:val="33"/>
          <w:szCs w:val="33"/>
          <w:vertAlign w:val="superscript"/>
        </w:rPr>
        <w:t></w:t>
      </w:r>
      <w:r>
        <w:rPr>
          <w:rFonts w:ascii="Symbol" w:eastAsia="Symbol" w:hAnsi="Symbol" w:cs="Symbol"/>
          <w:sz w:val="26"/>
          <w:szCs w:val="26"/>
        </w:rPr>
        <w:t></w:t>
      </w:r>
      <w:r>
        <w:rPr>
          <w:rFonts w:eastAsia="Times New Roman"/>
          <w:i/>
          <w:iCs/>
          <w:sz w:val="33"/>
          <w:szCs w:val="33"/>
          <w:vertAlign w:val="superscript"/>
        </w:rPr>
        <w:t>v</w:t>
      </w:r>
      <w:r>
        <w:rPr>
          <w:rFonts w:eastAsia="Times New Roman"/>
          <w:i/>
          <w:iCs/>
          <w:sz w:val="12"/>
          <w:szCs w:val="12"/>
        </w:rPr>
        <w:t>di</w:t>
      </w:r>
      <w:r>
        <w:rPr>
          <w:rFonts w:eastAsia="Times New Roman"/>
          <w:i/>
          <w:iCs/>
          <w:sz w:val="33"/>
          <w:szCs w:val="33"/>
          <w:vertAlign w:val="superscript"/>
        </w:rPr>
        <w:t>l</w:t>
      </w:r>
      <w:r>
        <w:rPr>
          <w:rFonts w:eastAsia="Times New Roman"/>
          <w:i/>
          <w:iCs/>
          <w:sz w:val="12"/>
          <w:szCs w:val="12"/>
        </w:rPr>
        <w:t>di</w:t>
      </w:r>
    </w:p>
    <w:p w:rsidR="002B260F" w:rsidRDefault="009A7393">
      <w:pPr>
        <w:tabs>
          <w:tab w:val="left" w:pos="6760"/>
        </w:tabs>
        <w:spacing w:line="221" w:lineRule="auto"/>
        <w:ind w:left="6040"/>
        <w:rPr>
          <w:sz w:val="20"/>
          <w:szCs w:val="20"/>
        </w:rPr>
      </w:pPr>
      <w:r>
        <w:rPr>
          <w:rFonts w:eastAsia="Times New Roman"/>
          <w:i/>
          <w:iCs/>
          <w:sz w:val="14"/>
          <w:szCs w:val="14"/>
        </w:rPr>
        <w:t>i</w:t>
      </w:r>
      <w:r>
        <w:rPr>
          <w:rFonts w:ascii="Symbol" w:eastAsia="Symbol" w:hAnsi="Symbol" w:cs="Symbol"/>
          <w:sz w:val="14"/>
          <w:szCs w:val="14"/>
        </w:rPr>
        <w:t></w:t>
      </w:r>
      <w:r>
        <w:rPr>
          <w:rFonts w:eastAsia="Times New Roman"/>
          <w:sz w:val="14"/>
          <w:szCs w:val="14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,</w:t>
      </w:r>
    </w:p>
    <w:p w:rsidR="002B260F" w:rsidRDefault="002B260F">
      <w:pPr>
        <w:spacing w:line="132" w:lineRule="exact"/>
        <w:rPr>
          <w:sz w:val="20"/>
          <w:szCs w:val="20"/>
        </w:rPr>
      </w:pPr>
    </w:p>
    <w:p w:rsidR="002B260F" w:rsidRDefault="009A7393">
      <w:pPr>
        <w:spacing w:line="209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где </w:t>
      </w:r>
      <w:r>
        <w:rPr>
          <w:rFonts w:eastAsia="Times New Roman"/>
          <w:i/>
          <w:iCs/>
          <w:sz w:val="24"/>
          <w:szCs w:val="24"/>
        </w:rPr>
        <w:t>v</w:t>
      </w:r>
      <w:r>
        <w:rPr>
          <w:rFonts w:eastAsia="Times New Roman"/>
          <w:i/>
          <w:iCs/>
          <w:sz w:val="16"/>
          <w:szCs w:val="16"/>
        </w:rPr>
        <w:t>di</w:t>
      </w:r>
      <w:r>
        <w:rPr>
          <w:rFonts w:eastAsia="Times New Roman"/>
          <w:sz w:val="24"/>
          <w:szCs w:val="24"/>
        </w:rPr>
        <w:t xml:space="preserve"> - удельный объем воды в трубопроводе </w:t>
      </w:r>
      <w:r>
        <w:rPr>
          <w:rFonts w:eastAsia="Times New Roman"/>
          <w:i/>
          <w:iCs/>
          <w:sz w:val="24"/>
          <w:szCs w:val="24"/>
        </w:rPr>
        <w:t>i</w:t>
      </w:r>
      <w:r>
        <w:rPr>
          <w:rFonts w:eastAsia="Times New Roman"/>
          <w:sz w:val="24"/>
          <w:szCs w:val="24"/>
        </w:rPr>
        <w:t>-го диаметра протяженностью 1 м,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/м, принимается по таблице 6.1.3.</w:t>
      </w:r>
    </w:p>
    <w:p w:rsidR="002B260F" w:rsidRDefault="009A7393">
      <w:pPr>
        <w:spacing w:line="224" w:lineRule="auto"/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l</w:t>
      </w:r>
      <w:r>
        <w:rPr>
          <w:rFonts w:eastAsia="Times New Roman"/>
          <w:i/>
          <w:iCs/>
          <w:sz w:val="16"/>
          <w:szCs w:val="16"/>
        </w:rPr>
        <w:t>di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протяженность участка тепловой сети</w:t>
      </w:r>
      <w:r>
        <w:rPr>
          <w:rFonts w:eastAsia="Times New Roman"/>
          <w:i/>
          <w:iCs/>
          <w:sz w:val="24"/>
          <w:szCs w:val="24"/>
        </w:rPr>
        <w:t xml:space="preserve"> i</w:t>
      </w:r>
      <w:r>
        <w:rPr>
          <w:rFonts w:eastAsia="Times New Roman"/>
          <w:sz w:val="24"/>
          <w:szCs w:val="24"/>
        </w:rPr>
        <w:t>-го диаметра,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км;</w:t>
      </w:r>
    </w:p>
    <w:p w:rsidR="002B260F" w:rsidRDefault="009A7393">
      <w:pPr>
        <w:numPr>
          <w:ilvl w:val="0"/>
          <w:numId w:val="6"/>
        </w:numPr>
        <w:tabs>
          <w:tab w:val="left" w:pos="1160"/>
        </w:tabs>
        <w:spacing w:line="238" w:lineRule="auto"/>
        <w:ind w:left="1160" w:hanging="19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- количество участков сети.</w:t>
      </w:r>
    </w:p>
    <w:p w:rsidR="002B260F" w:rsidRDefault="002B260F">
      <w:pPr>
        <w:spacing w:line="127" w:lineRule="exact"/>
        <w:rPr>
          <w:sz w:val="20"/>
          <w:szCs w:val="20"/>
        </w:rPr>
      </w:pP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6.1.3 Удельная емкость воды в трубопроводах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1360"/>
        <w:gridCol w:w="1040"/>
        <w:gridCol w:w="1000"/>
        <w:gridCol w:w="1240"/>
        <w:gridCol w:w="1360"/>
        <w:gridCol w:w="1120"/>
        <w:gridCol w:w="920"/>
        <w:gridCol w:w="30"/>
      </w:tblGrid>
      <w:tr w:rsidR="002B260F">
        <w:trPr>
          <w:trHeight w:val="251"/>
        </w:trPr>
        <w:tc>
          <w:tcPr>
            <w:tcW w:w="26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Толщина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Удельная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Толщина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Удельная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стенки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емкость,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стенки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емкость,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92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условный, 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у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наружный, 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н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9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условный,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наружный, 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н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58"/>
        </w:trPr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трубы, мм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м</w:t>
            </w:r>
            <w:r>
              <w:rPr>
                <w:rFonts w:eastAsia="Times New Roman"/>
                <w:b/>
                <w:bCs/>
                <w:w w:val="97"/>
                <w:sz w:val="25"/>
                <w:szCs w:val="25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/м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у</w:t>
            </w: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трубы, мм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м</w:t>
            </w:r>
            <w:r>
              <w:rPr>
                <w:rFonts w:eastAsia="Times New Roman"/>
                <w:b/>
                <w:bCs/>
                <w:w w:val="97"/>
                <w:sz w:val="25"/>
                <w:szCs w:val="25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/м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0,00015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480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6,0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0,1720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0,00035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480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7,0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0,1710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0,00057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6,0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0,2100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0,00085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8,0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0,2070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0,0013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6,0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0,300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0,0020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8,0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0,296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0,0039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9,0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0,295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0,0053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0,290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3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0,0055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7,0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0,391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0,0079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8,0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0,389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0,0080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9,0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0,387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125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133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0,0123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0,382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125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133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0,0124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7,0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0,509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0,0177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8,0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0,507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175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194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0,0270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0,500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219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0,0330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8,0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0,642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196" w:lineRule="exact"/>
        <w:rPr>
          <w:sz w:val="20"/>
          <w:szCs w:val="20"/>
        </w:rPr>
      </w:pPr>
    </w:p>
    <w:tbl>
      <w:tblPr>
        <w:tblW w:w="93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1360"/>
        <w:gridCol w:w="1040"/>
        <w:gridCol w:w="1000"/>
        <w:gridCol w:w="1240"/>
        <w:gridCol w:w="1360"/>
        <w:gridCol w:w="1120"/>
        <w:gridCol w:w="920"/>
        <w:gridCol w:w="30"/>
      </w:tblGrid>
      <w:tr w:rsidR="002B260F" w:rsidTr="00EB1980">
        <w:trPr>
          <w:trHeight w:val="272"/>
        </w:trPr>
        <w:tc>
          <w:tcPr>
            <w:tcW w:w="26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Толщина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Удельная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Диаметр трубопровода, мм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Толщина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Удельная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3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стенки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емкость,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стенки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емкость,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90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условный, 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у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наружный, D</w:t>
            </w:r>
            <w:r>
              <w:rPr>
                <w:rFonts w:eastAsia="Times New Roman"/>
                <w:b/>
                <w:bCs/>
                <w:i/>
                <w:iCs/>
                <w:w w:val="99"/>
                <w:sz w:val="12"/>
                <w:szCs w:val="12"/>
              </w:rPr>
              <w:t>н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условный,</w:t>
            </w: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наружный, 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н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58"/>
        </w:trPr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трубы, мм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м</w:t>
            </w:r>
            <w:r>
              <w:rPr>
                <w:rFonts w:eastAsia="Times New Roman"/>
                <w:b/>
                <w:bCs/>
                <w:w w:val="97"/>
                <w:sz w:val="25"/>
                <w:szCs w:val="25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/м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D</w:t>
            </w:r>
            <w:r>
              <w:rPr>
                <w:rFonts w:eastAsia="Times New Roman"/>
                <w:b/>
                <w:bCs/>
                <w:i/>
                <w:iCs/>
                <w:sz w:val="12"/>
                <w:szCs w:val="12"/>
              </w:rPr>
              <w:t>у</w:t>
            </w:r>
          </w:p>
        </w:tc>
        <w:tc>
          <w:tcPr>
            <w:tcW w:w="13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трубы, мм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м</w:t>
            </w:r>
            <w:r>
              <w:rPr>
                <w:rFonts w:eastAsia="Times New Roman"/>
                <w:b/>
                <w:bCs/>
                <w:w w:val="97"/>
                <w:sz w:val="25"/>
                <w:szCs w:val="25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/м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219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0,0340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9,0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0,639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3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273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0,0530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0,633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0,0750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9,0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0,788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0,0760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0,785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377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0,1010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0,782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426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0,1350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0,779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40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426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0,1330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1020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14,0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0,772</w:t>
            </w: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32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5" w:lineRule="exact"/>
        <w:rPr>
          <w:sz w:val="20"/>
          <w:szCs w:val="20"/>
        </w:rPr>
      </w:pPr>
    </w:p>
    <w:p w:rsidR="002B260F" w:rsidRDefault="009A7393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Динамика изменения емкости трубопроводов тепловых сетей г. Благовещенск на период с 2018 по 2034 гг. представлена в таблицах 6.1.4.-6.1.5 Изменение емкости трубопроводов происходит за счет:</w:t>
      </w:r>
    </w:p>
    <w:p w:rsidR="002B260F" w:rsidRDefault="002B260F">
      <w:pPr>
        <w:spacing w:line="122" w:lineRule="exact"/>
        <w:rPr>
          <w:sz w:val="20"/>
          <w:szCs w:val="20"/>
        </w:rPr>
      </w:pPr>
    </w:p>
    <w:p w:rsidR="002B260F" w:rsidRDefault="009A7393">
      <w:pPr>
        <w:numPr>
          <w:ilvl w:val="0"/>
          <w:numId w:val="7"/>
        </w:numPr>
        <w:tabs>
          <w:tab w:val="left" w:pos="1040"/>
        </w:tabs>
        <w:ind w:lef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перекладки тепловых сетей с увеличением диаметра трубопровода</w:t>
      </w:r>
    </w:p>
    <w:p w:rsidR="002B260F" w:rsidRDefault="002B260F">
      <w:pPr>
        <w:spacing w:line="132" w:lineRule="exact"/>
        <w:rPr>
          <w:rFonts w:eastAsia="Times New Roman"/>
          <w:sz w:val="24"/>
          <w:szCs w:val="24"/>
        </w:rPr>
      </w:pPr>
    </w:p>
    <w:p w:rsidR="002B260F" w:rsidRDefault="009A7393">
      <w:pPr>
        <w:numPr>
          <w:ilvl w:val="0"/>
          <w:numId w:val="7"/>
        </w:numPr>
        <w:tabs>
          <w:tab w:val="left" w:pos="1040"/>
        </w:tabs>
        <w:spacing w:line="234" w:lineRule="auto"/>
        <w:ind w:lef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строительства новых тепловых сетей для подключения перспективных потребителей</w:t>
      </w:r>
    </w:p>
    <w:p w:rsidR="002B260F" w:rsidRDefault="002B260F">
      <w:pPr>
        <w:spacing w:line="128" w:lineRule="exact"/>
        <w:rPr>
          <w:sz w:val="20"/>
          <w:szCs w:val="20"/>
        </w:rPr>
      </w:pP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6.1.4. Перспективные объемы теплоносителя</w:t>
      </w:r>
    </w:p>
    <w:tbl>
      <w:tblPr>
        <w:tblW w:w="93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600"/>
        <w:gridCol w:w="20"/>
        <w:gridCol w:w="120"/>
        <w:gridCol w:w="100"/>
        <w:gridCol w:w="2460"/>
        <w:gridCol w:w="120"/>
        <w:gridCol w:w="180"/>
        <w:gridCol w:w="100"/>
        <w:gridCol w:w="40"/>
        <w:gridCol w:w="20"/>
        <w:gridCol w:w="60"/>
        <w:gridCol w:w="480"/>
        <w:gridCol w:w="280"/>
        <w:gridCol w:w="100"/>
        <w:gridCol w:w="180"/>
        <w:gridCol w:w="140"/>
        <w:gridCol w:w="80"/>
        <w:gridCol w:w="480"/>
        <w:gridCol w:w="360"/>
        <w:gridCol w:w="100"/>
        <w:gridCol w:w="40"/>
        <w:gridCol w:w="80"/>
        <w:gridCol w:w="840"/>
        <w:gridCol w:w="140"/>
        <w:gridCol w:w="20"/>
        <w:gridCol w:w="60"/>
        <w:gridCol w:w="780"/>
        <w:gridCol w:w="80"/>
        <w:gridCol w:w="120"/>
        <w:gridCol w:w="20"/>
        <w:gridCol w:w="80"/>
        <w:gridCol w:w="840"/>
        <w:gridCol w:w="120"/>
        <w:gridCol w:w="30"/>
      </w:tblGrid>
      <w:tr w:rsidR="002B260F" w:rsidTr="00EB1980">
        <w:trPr>
          <w:trHeight w:val="22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gridSpan w:val="13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spacing w:line="221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Объем тепловых сетей, м</w:t>
            </w:r>
            <w:r>
              <w:rPr>
                <w:rFonts w:eastAsia="Times New Roman"/>
                <w:b/>
                <w:bCs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9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3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gridSpan w:val="3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gridSpan w:val="4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gridSpan w:val="2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2019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2023</w:t>
            </w:r>
          </w:p>
        </w:tc>
        <w:tc>
          <w:tcPr>
            <w:tcW w:w="160" w:type="dxa"/>
            <w:gridSpan w:val="2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gridSpan w:val="2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2030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4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21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1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ООО «АКС»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Амуртеплосервис</w:t>
            </w:r>
            <w:proofErr w:type="spellEnd"/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»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74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1003,1239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945,6925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946,0564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946,1781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946,1781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354,0974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321,6537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322,4355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322,4355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322,4355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410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330,6445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335,5822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336,373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336,6106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336,6106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438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80,1855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85,6222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7,6165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7,6165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7,6165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476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18,1097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18,1097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18,1097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18,1097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18,1097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481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17,6484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18,5975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18,5975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18,5975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18,5975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ВОС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117,3202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136,2078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139,2475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141,5292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141,5292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Дальневосточная 25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0,8964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0,8964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0,8964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0,8964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0,8964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ДОС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43,7754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165,2159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167,5734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167,6395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167,6395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Мостоотряд 64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9,1597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9,1597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11,717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11,717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11,717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ОРТПЦ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9,7885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9,7885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9,7885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9,7885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9,7885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с.Садовое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17,3323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17,3323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17,3323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17,3323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17,3323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п.Аэропорт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67,2131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67,2131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67,2131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67,2131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67,2131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ул.Пограничная, 183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97,5267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122,3263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122,3263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122,3263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122,3263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ул. Релочная 5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186,427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186,5274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186,5274</w:t>
            </w:r>
          </w:p>
        </w:tc>
        <w:tc>
          <w:tcPr>
            <w:tcW w:w="1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186,5274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186,5274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97"/>
        </w:trPr>
        <w:tc>
          <w:tcPr>
            <w:tcW w:w="74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760" w:type="dxa"/>
            <w:gridSpan w:val="3"/>
            <w:vMerge w:val="restart"/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(Белогорье)</w:t>
            </w:r>
          </w:p>
        </w:tc>
        <w:tc>
          <w:tcPr>
            <w:tcW w:w="160" w:type="dxa"/>
            <w:gridSpan w:val="3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gridSpan w:val="5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ул. Юбилейная, 7а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10,7789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11,0433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11,0433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11,0433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11,0433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школы №31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0,9576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0,9576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0,9576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0,9576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0,9576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Чайковского 155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10,1061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10,1061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10,1061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10,1061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10,1061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Лазо 111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3,1671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3,1671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3,1671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3,1671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3,1671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433 квартала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167,9197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201,2612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201,6038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201,6038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201,6038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220" w:type="dxa"/>
            <w:gridSpan w:val="17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ООО «Тепловая компания»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База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10,8732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10,8732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10,8732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10,8732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1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БДИ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4,3696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4,8264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4,8264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4,8264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4,8264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ОЭБЦ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2,1677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2,1677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2,1677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2,1677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2,1677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ПЛ-26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34,3815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34,3815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34,3815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34,3815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34,3815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ПУ-6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2,9838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2,9838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2,9838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2,9838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2,9838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ПУ-23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26,4646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26,6573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26,6573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26,6573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26,6573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БЗСМ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5"/>
        </w:trPr>
        <w:tc>
          <w:tcPr>
            <w:tcW w:w="74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2B260F" w:rsidRDefault="009A7393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завода</w:t>
            </w:r>
          </w:p>
        </w:tc>
        <w:tc>
          <w:tcPr>
            <w:tcW w:w="160" w:type="dxa"/>
            <w:gridSpan w:val="3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146,0993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146,0993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146,0993</w:t>
            </w:r>
          </w:p>
        </w:tc>
        <w:tc>
          <w:tcPr>
            <w:tcW w:w="1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146,0993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146,0993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15"/>
        </w:trPr>
        <w:tc>
          <w:tcPr>
            <w:tcW w:w="74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3"/>
            <w:vMerge w:val="restart"/>
            <w:vAlign w:val="bottom"/>
          </w:tcPr>
          <w:p w:rsidR="002B260F" w:rsidRDefault="009A7393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стройматериалов</w:t>
            </w:r>
          </w:p>
        </w:tc>
        <w:tc>
          <w:tcPr>
            <w:tcW w:w="160" w:type="dxa"/>
            <w:gridSpan w:val="3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gridSpan w:val="5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gridSpan w:val="1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«Амурский бройлер»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Птицефабрики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513,5693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441,2138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441,2138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441,2138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441,2138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240" w:type="dxa"/>
            <w:gridSpan w:val="10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7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ОАО "РЖД"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ОАО "РЖД"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165,8232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165,8232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165,8232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165,8232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165,8232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160" w:type="dxa"/>
            <w:gridSpan w:val="1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Ростелеком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30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ОАО Ростелеком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0,1776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0,1776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0,1776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0,1776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500" w:type="dxa"/>
            <w:gridSpan w:val="1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Судостроительный завод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5"/>
        </w:trPr>
        <w:tc>
          <w:tcPr>
            <w:tcW w:w="7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31</w:t>
            </w: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2B260F" w:rsidRDefault="009A7393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судостроительного</w:t>
            </w:r>
          </w:p>
        </w:tc>
        <w:tc>
          <w:tcPr>
            <w:tcW w:w="280" w:type="dxa"/>
            <w:gridSpan w:val="2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5"/>
            <w:vMerge w:val="restart"/>
            <w:vAlign w:val="bottom"/>
          </w:tcPr>
          <w:p w:rsidR="002B260F" w:rsidRDefault="009A7393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94,9218</w:t>
            </w: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200,7682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208,2988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4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208,2988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208,2988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15"/>
        </w:trPr>
        <w:tc>
          <w:tcPr>
            <w:tcW w:w="7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gridSpan w:val="2"/>
            <w:vMerge w:val="restart"/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завода</w:t>
            </w:r>
          </w:p>
        </w:tc>
        <w:tc>
          <w:tcPr>
            <w:tcW w:w="280" w:type="dxa"/>
            <w:gridSpan w:val="2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gridSpan w:val="5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3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gridSpan w:val="4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gridSpan w:val="3"/>
            <w:vMerge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1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620" w:type="dxa"/>
            <w:gridSpan w:val="1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СП «Благовещенская ТЭЦ»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СП «Благовещенская ТЭЦ»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28626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w w:val="98"/>
                <w:sz w:val="20"/>
                <w:szCs w:val="20"/>
              </w:rPr>
              <w:t>29238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w w:val="98"/>
                <w:sz w:val="20"/>
                <w:szCs w:val="20"/>
              </w:rPr>
              <w:t>29822,76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sz w:val="20"/>
                <w:szCs w:val="20"/>
              </w:rPr>
              <w:t>30419,22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w w:val="98"/>
                <w:sz w:val="20"/>
                <w:szCs w:val="20"/>
              </w:rPr>
              <w:t>31027,6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gridSpan w:val="10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Новые источники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33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СПР</w:t>
            </w:r>
          </w:p>
        </w:tc>
        <w:tc>
          <w:tcPr>
            <w:tcW w:w="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3072,675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3072,675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34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НК-1</w:t>
            </w:r>
          </w:p>
        </w:tc>
        <w:tc>
          <w:tcPr>
            <w:tcW w:w="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199,7429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202,1745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НК-2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47,4076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98,468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36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НК-3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21,9863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38,1076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429"/>
        </w:trPr>
        <w:tc>
          <w:tcPr>
            <w:tcW w:w="7240" w:type="dxa"/>
            <w:gridSpan w:val="25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Таблица 6.1.5. Перспективные объемы теплоносителя в сетях ЦТП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1"/>
        </w:trPr>
        <w:tc>
          <w:tcPr>
            <w:tcW w:w="720" w:type="dxa"/>
            <w:gridSpan w:val="2"/>
            <w:vMerge w:val="restart"/>
            <w:tcBorders>
              <w:left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0" w:type="dxa"/>
            <w:gridSpan w:val="2"/>
            <w:tcBorders>
              <w:bottom w:val="single" w:sz="8" w:space="0" w:color="D9D9D9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460" w:type="dxa"/>
            <w:vMerge w:val="restart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ЦТП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100" w:type="dxa"/>
            <w:gridSpan w:val="12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spacing w:line="221" w:lineRule="exact"/>
              <w:ind w:right="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Объем тепловых сетей, м</w:t>
            </w:r>
            <w:r>
              <w:rPr>
                <w:rFonts w:eastAsia="Times New Roman"/>
                <w:b/>
                <w:bCs/>
                <w:w w:val="9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99"/>
        </w:trPr>
        <w:tc>
          <w:tcPr>
            <w:tcW w:w="72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gridSpan w:val="2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460" w:type="dxa"/>
            <w:vMerge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gridSpan w:val="6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2018</w:t>
            </w:r>
          </w:p>
        </w:tc>
        <w:tc>
          <w:tcPr>
            <w:tcW w:w="2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gridSpan w:val="4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2019</w:t>
            </w:r>
          </w:p>
        </w:tc>
        <w:tc>
          <w:tcPr>
            <w:tcW w:w="3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gridSpan w:val="4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2023</w:t>
            </w:r>
          </w:p>
        </w:tc>
        <w:tc>
          <w:tcPr>
            <w:tcW w:w="14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3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1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6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gridSpan w:val="3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1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Игнатьевское шоссе 14/2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20,0689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79,2081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80,8236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80,8236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80,8236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ГАИ УВД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29,1594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29,2496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29,2496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29,2496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29,2496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ул. Мухина 152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7,8563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7,8563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7,8563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7,8563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7,8563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ООО "Амурэлектрощит"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1,0904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1,0904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1,0904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1,0904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1,0904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ООО "Хаббл"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0,4860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0,4860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0,4860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0,4860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0,4860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0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2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ЦТП ООО ФСК "Энергосоюз"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0,6038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0,6038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0,6038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0,6038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0,6038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81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Объем воды на наполнение систем отопления присоединенных потребителей определяется по показаниям приборов учета, а при их отсутствии по формуле:</w:t>
      </w:r>
    </w:p>
    <w:p w:rsidR="002B260F" w:rsidRDefault="002B260F">
      <w:pPr>
        <w:spacing w:line="12" w:lineRule="exact"/>
        <w:rPr>
          <w:sz w:val="20"/>
          <w:szCs w:val="20"/>
        </w:rPr>
      </w:pPr>
    </w:p>
    <w:tbl>
      <w:tblPr>
        <w:tblW w:w="0" w:type="auto"/>
        <w:tblInd w:w="4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100"/>
        <w:gridCol w:w="20"/>
      </w:tblGrid>
      <w:tr w:rsidR="002B260F">
        <w:trPr>
          <w:trHeight w:val="161"/>
        </w:trPr>
        <w:tc>
          <w:tcPr>
            <w:tcW w:w="1240" w:type="dxa"/>
            <w:vAlign w:val="bottom"/>
          </w:tcPr>
          <w:p w:rsidR="002B260F" w:rsidRDefault="009A7393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>n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72"/>
        </w:trPr>
        <w:tc>
          <w:tcPr>
            <w:tcW w:w="1240" w:type="dxa"/>
            <w:vAlign w:val="bottom"/>
          </w:tcPr>
          <w:p w:rsidR="002B260F" w:rsidRDefault="009A7393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3"/>
                <w:sz w:val="24"/>
                <w:szCs w:val="24"/>
              </w:rPr>
              <w:t>V</w:t>
            </w:r>
            <w:r>
              <w:rPr>
                <w:rFonts w:eastAsia="Times New Roman"/>
                <w:i/>
                <w:iCs/>
                <w:w w:val="93"/>
                <w:sz w:val="28"/>
                <w:szCs w:val="28"/>
                <w:vertAlign w:val="subscript"/>
              </w:rPr>
              <w:t>от</w:t>
            </w:r>
            <w:r>
              <w:rPr>
                <w:rFonts w:eastAsia="Times New Roman"/>
                <w:i/>
                <w:iCs/>
                <w:w w:val="93"/>
                <w:sz w:val="24"/>
                <w:szCs w:val="24"/>
              </w:rPr>
              <w:t xml:space="preserve">  </w:t>
            </w:r>
            <w:r>
              <w:rPr>
                <w:rFonts w:ascii="Symbol" w:eastAsia="Symbol" w:hAnsi="Symbol" w:cs="Symbol"/>
                <w:w w:val="93"/>
                <w:sz w:val="24"/>
                <w:szCs w:val="24"/>
              </w:rPr>
              <w:t></w:t>
            </w:r>
            <w:r>
              <w:rPr>
                <w:rFonts w:eastAsia="Times New Roman"/>
                <w:i/>
                <w:iCs/>
                <w:w w:val="9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93"/>
                <w:sz w:val="28"/>
                <w:szCs w:val="28"/>
              </w:rPr>
              <w:t></w:t>
            </w:r>
            <w:r>
              <w:rPr>
                <w:rFonts w:eastAsia="Times New Roman"/>
                <w:i/>
                <w:iCs/>
                <w:w w:val="93"/>
                <w:sz w:val="24"/>
                <w:szCs w:val="24"/>
              </w:rPr>
              <w:t>vQ</w:t>
            </w:r>
            <w:r>
              <w:rPr>
                <w:rFonts w:eastAsia="Times New Roman"/>
                <w:i/>
                <w:iCs/>
                <w:w w:val="93"/>
                <w:sz w:val="28"/>
                <w:szCs w:val="28"/>
                <w:vertAlign w:val="subscript"/>
              </w:rPr>
              <w:t>oi</w:t>
            </w:r>
          </w:p>
        </w:tc>
        <w:tc>
          <w:tcPr>
            <w:tcW w:w="100" w:type="dxa"/>
            <w:vMerge w:val="restart"/>
            <w:vAlign w:val="bottom"/>
          </w:tcPr>
          <w:p w:rsidR="002B260F" w:rsidRDefault="009A739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08"/>
        </w:trPr>
        <w:tc>
          <w:tcPr>
            <w:tcW w:w="1240" w:type="dxa"/>
            <w:vAlign w:val="bottom"/>
          </w:tcPr>
          <w:p w:rsidR="002B260F" w:rsidRDefault="009A7393">
            <w:pPr>
              <w:ind w:left="5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14"/>
                <w:szCs w:val="14"/>
              </w:rPr>
              <w:t xml:space="preserve">i </w:t>
            </w:r>
            <w:r>
              <w:rPr>
                <w:rFonts w:ascii="Symbol" w:eastAsia="Symbol" w:hAnsi="Symbol" w:cs="Symbol"/>
                <w:w w:val="99"/>
                <w:sz w:val="14"/>
                <w:szCs w:val="14"/>
              </w:rPr>
              <w:t></w:t>
            </w:r>
            <w:r>
              <w:rPr>
                <w:rFonts w:eastAsia="Times New Roman"/>
                <w:w w:val="99"/>
                <w:sz w:val="14"/>
                <w:szCs w:val="14"/>
              </w:rPr>
              <w:t>1</w:t>
            </w:r>
          </w:p>
        </w:tc>
        <w:tc>
          <w:tcPr>
            <w:tcW w:w="100" w:type="dxa"/>
            <w:vMerge/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9A7393">
      <w:pPr>
        <w:spacing w:line="20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где </w:t>
      </w:r>
      <w:r>
        <w:rPr>
          <w:rFonts w:eastAsia="Times New Roman"/>
          <w:i/>
          <w:iCs/>
          <w:sz w:val="24"/>
          <w:szCs w:val="24"/>
        </w:rPr>
        <w:t>v</w:t>
      </w:r>
      <w:r>
        <w:rPr>
          <w:rFonts w:eastAsia="Times New Roman"/>
          <w:sz w:val="24"/>
          <w:szCs w:val="24"/>
        </w:rPr>
        <w:t xml:space="preserve"> - удельный объем воды,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/(Гкал/ч), определяется в зависимости от характеристики системы и расчетного графика температур;</w:t>
      </w:r>
    </w:p>
    <w:p w:rsidR="002B260F" w:rsidRDefault="002B260F">
      <w:pPr>
        <w:spacing w:line="13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980" w:right="9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Q</w:t>
      </w:r>
      <w:r>
        <w:rPr>
          <w:rFonts w:eastAsia="Times New Roman"/>
          <w:i/>
          <w:iCs/>
          <w:sz w:val="16"/>
          <w:szCs w:val="16"/>
        </w:rPr>
        <w:t>оi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максимальный тепловой поток на отопление</w:t>
      </w:r>
      <w:r>
        <w:rPr>
          <w:rFonts w:eastAsia="Times New Roman"/>
          <w:i/>
          <w:iCs/>
          <w:sz w:val="24"/>
          <w:szCs w:val="24"/>
        </w:rPr>
        <w:t xml:space="preserve"> i</w:t>
      </w:r>
      <w:r>
        <w:rPr>
          <w:rFonts w:eastAsia="Times New Roman"/>
          <w:sz w:val="24"/>
          <w:szCs w:val="24"/>
        </w:rPr>
        <w:t>-го потребителя,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Гкал/ч;</w:t>
      </w:r>
      <w:r>
        <w:rPr>
          <w:rFonts w:eastAsia="Times New Roman"/>
          <w:i/>
          <w:iCs/>
          <w:sz w:val="24"/>
          <w:szCs w:val="24"/>
        </w:rPr>
        <w:t xml:space="preserve"> n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количество систем отопления.</w:t>
      </w:r>
    </w:p>
    <w:p w:rsidR="002B260F" w:rsidRDefault="002B260F">
      <w:pPr>
        <w:spacing w:line="14" w:lineRule="exact"/>
        <w:rPr>
          <w:sz w:val="20"/>
          <w:szCs w:val="20"/>
        </w:rPr>
      </w:pPr>
    </w:p>
    <w:p w:rsidR="002B260F" w:rsidRDefault="009A7393">
      <w:pPr>
        <w:spacing w:line="21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отсутствии данных о типе нагревательных приборов допускается принимать ориентировочно удельный объем воды на наполнение местных систем отопления зданий по всему объему в размере 30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/(Гкал/ч) суммарного расчетного часового расхода теплоты на отопление и вентиляцию.</w:t>
      </w:r>
    </w:p>
    <w:p w:rsidR="002B260F" w:rsidRDefault="002B260F">
      <w:pPr>
        <w:spacing w:line="13" w:lineRule="exact"/>
        <w:rPr>
          <w:sz w:val="20"/>
          <w:szCs w:val="20"/>
        </w:rPr>
      </w:pPr>
    </w:p>
    <w:p w:rsidR="002B260F" w:rsidRDefault="009A7393">
      <w:pPr>
        <w:spacing w:line="212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Объем воды на наполнение местных систем горячего водоснабжения при открытой системе теплоснабжения определяется из расчета 6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/(Гкал/ч) среднечасовой расчетной мощности горячего водоснабжения.</w:t>
      </w:r>
    </w:p>
    <w:p w:rsidR="002B260F" w:rsidRDefault="002B260F">
      <w:pPr>
        <w:spacing w:line="15" w:lineRule="exact"/>
        <w:rPr>
          <w:sz w:val="20"/>
          <w:szCs w:val="20"/>
        </w:rPr>
      </w:pPr>
    </w:p>
    <w:p w:rsidR="002B260F" w:rsidRDefault="009A7393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подпиточной воды для восполнения потерь теплоносителя в системах теплопотребления и трубопроводах тепловой сети должно соответствовать величинам утечек для закрытой системы теплоснабжения, для открытой системы теплоснабжения дополнительно и количеству воды, отобранной для нужд горячего водоснабжения.</w:t>
      </w:r>
    </w:p>
    <w:p w:rsidR="002B260F" w:rsidRDefault="002B260F">
      <w:pPr>
        <w:spacing w:line="14" w:lineRule="exact"/>
        <w:rPr>
          <w:sz w:val="20"/>
          <w:szCs w:val="20"/>
        </w:rPr>
      </w:pPr>
    </w:p>
    <w:p w:rsidR="002B260F" w:rsidRDefault="009A7393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эксплуатации с учетом возможных колебаний утечки в течение года в зависимости от режимных условий работы системы теплоснабжения норма утечки воды для закрытой системы принимается равной 0,0025/ч от объема воды в трубопроводах тепловых сетей и непосредственно присоединяемых к ним местных систем отопления и вентиляции зданий.</w:t>
      </w:r>
    </w:p>
    <w:p w:rsidR="002B260F" w:rsidRDefault="002B260F">
      <w:pPr>
        <w:spacing w:line="3" w:lineRule="exact"/>
        <w:rPr>
          <w:sz w:val="20"/>
          <w:szCs w:val="20"/>
        </w:rPr>
      </w:pPr>
    </w:p>
    <w:p w:rsidR="002B260F" w:rsidRDefault="009A7393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Расход воды на подпитку, м</w:t>
      </w:r>
      <w:r>
        <w:rPr>
          <w:rFonts w:eastAsia="Times New Roman"/>
          <w:sz w:val="32"/>
          <w:szCs w:val="32"/>
          <w:vertAlign w:val="superscript"/>
        </w:rPr>
        <w:t>3</w:t>
      </w:r>
      <w:r>
        <w:rPr>
          <w:rFonts w:eastAsia="Times New Roman"/>
          <w:sz w:val="24"/>
          <w:szCs w:val="24"/>
        </w:rPr>
        <w:t>/ч, составит:</w:t>
      </w:r>
    </w:p>
    <w:p w:rsidR="002B260F" w:rsidRDefault="002B260F">
      <w:pPr>
        <w:spacing w:line="30" w:lineRule="exact"/>
        <w:rPr>
          <w:sz w:val="20"/>
          <w:szCs w:val="20"/>
        </w:rPr>
      </w:pPr>
    </w:p>
    <w:p w:rsidR="002B260F" w:rsidRDefault="009A7393">
      <w:pPr>
        <w:numPr>
          <w:ilvl w:val="0"/>
          <w:numId w:val="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закрытой системы теплоснабжения</w:t>
      </w:r>
    </w:p>
    <w:p w:rsidR="002B260F" w:rsidRDefault="002B260F">
      <w:pPr>
        <w:spacing w:line="163" w:lineRule="exact"/>
        <w:rPr>
          <w:sz w:val="20"/>
          <w:szCs w:val="20"/>
        </w:rPr>
      </w:pPr>
    </w:p>
    <w:p w:rsidR="002B260F" w:rsidRDefault="009A7393">
      <w:pPr>
        <w:ind w:left="156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5"/>
          <w:szCs w:val="25"/>
        </w:rPr>
        <w:t>G</w:t>
      </w:r>
      <w:r>
        <w:rPr>
          <w:rFonts w:eastAsia="Times New Roman"/>
          <w:i/>
          <w:iCs/>
          <w:sz w:val="28"/>
          <w:szCs w:val="28"/>
          <w:vertAlign w:val="subscript"/>
        </w:rPr>
        <w:t>подп</w:t>
      </w:r>
      <w:r>
        <w:rPr>
          <w:rFonts w:eastAsia="Times New Roman"/>
          <w:i/>
          <w:iCs/>
          <w:sz w:val="28"/>
          <w:szCs w:val="28"/>
          <w:vertAlign w:val="superscript"/>
        </w:rPr>
        <w:t>закр</w:t>
      </w:r>
      <w:r>
        <w:rPr>
          <w:rFonts w:eastAsia="Times New Roman"/>
          <w:i/>
          <w:iCs/>
          <w:sz w:val="25"/>
          <w:szCs w:val="25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t></w:t>
      </w:r>
      <w:r>
        <w:rPr>
          <w:rFonts w:eastAsia="Times New Roman"/>
          <w:i/>
          <w:iCs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>0,0025</w:t>
      </w:r>
      <w:r>
        <w:rPr>
          <w:rFonts w:eastAsia="Times New Roman"/>
          <w:i/>
          <w:iCs/>
          <w:sz w:val="25"/>
          <w:szCs w:val="25"/>
        </w:rPr>
        <w:t xml:space="preserve">V </w:t>
      </w:r>
      <w:r>
        <w:rPr>
          <w:rFonts w:eastAsia="Times New Roman"/>
          <w:sz w:val="25"/>
          <w:szCs w:val="25"/>
        </w:rPr>
        <w:t>,</w:t>
      </w:r>
    </w:p>
    <w:p w:rsidR="002B260F" w:rsidRDefault="002B260F">
      <w:pPr>
        <w:spacing w:line="36" w:lineRule="exact"/>
        <w:rPr>
          <w:sz w:val="20"/>
          <w:szCs w:val="20"/>
        </w:rPr>
      </w:pPr>
    </w:p>
    <w:p w:rsidR="002B260F" w:rsidRDefault="002B260F">
      <w:pPr>
        <w:spacing w:line="20" w:lineRule="exact"/>
        <w:rPr>
          <w:sz w:val="20"/>
          <w:szCs w:val="20"/>
        </w:rPr>
      </w:pPr>
    </w:p>
    <w:p w:rsidR="002B260F" w:rsidRDefault="002B260F">
      <w:pPr>
        <w:sectPr w:rsidR="002B260F">
          <w:pgSz w:w="11900" w:h="16841"/>
          <w:pgMar w:top="1125" w:right="846" w:bottom="161" w:left="1440" w:header="0" w:footer="0" w:gutter="0"/>
          <w:cols w:space="720" w:equalWidth="0">
            <w:col w:w="9620"/>
          </w:cols>
        </w:sect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6464" behindDoc="1" locked="0" layoutInCell="0" allowOverlap="1" wp14:anchorId="4B9D5AF6" wp14:editId="6EB772B8">
            <wp:simplePos x="0" y="0"/>
            <wp:positionH relativeFrom="column">
              <wp:posOffset>635635</wp:posOffset>
            </wp:positionH>
            <wp:positionV relativeFrom="paragraph">
              <wp:posOffset>8890</wp:posOffset>
            </wp:positionV>
            <wp:extent cx="5076825" cy="303847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03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EB1980" w:rsidRDefault="00EB1980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</w:p>
    <w:p w:rsidR="002B260F" w:rsidRDefault="009A7393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Прогнозы расходов воды на нормативную подпитку тепловых сетей на каждый из периодов регулирования с 2018 по 2034 годы представлены в таблице 6.1.6.</w:t>
      </w:r>
    </w:p>
    <w:p w:rsidR="002B260F" w:rsidRDefault="002B260F">
      <w:pPr>
        <w:spacing w:line="84" w:lineRule="exact"/>
        <w:rPr>
          <w:sz w:val="20"/>
          <w:szCs w:val="20"/>
        </w:rPr>
      </w:pP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19"/>
          <w:szCs w:val="19"/>
        </w:rPr>
        <w:t>Таблица 6.1.6 Нормативные технически обоснованные потери теплоносителя в тепловых сетях, тыс. м</w:t>
      </w:r>
      <w:r>
        <w:rPr>
          <w:rFonts w:eastAsia="Times New Roman"/>
          <w:b/>
          <w:bCs/>
          <w:sz w:val="24"/>
          <w:szCs w:val="24"/>
          <w:vertAlign w:val="superscript"/>
        </w:rPr>
        <w:t>3</w:t>
      </w: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120"/>
        <w:gridCol w:w="100"/>
        <w:gridCol w:w="1800"/>
        <w:gridCol w:w="980"/>
        <w:gridCol w:w="1140"/>
        <w:gridCol w:w="40"/>
        <w:gridCol w:w="80"/>
        <w:gridCol w:w="700"/>
        <w:gridCol w:w="120"/>
        <w:gridCol w:w="100"/>
        <w:gridCol w:w="700"/>
        <w:gridCol w:w="120"/>
        <w:gridCol w:w="100"/>
        <w:gridCol w:w="700"/>
        <w:gridCol w:w="120"/>
        <w:gridCol w:w="100"/>
        <w:gridCol w:w="700"/>
        <w:gridCol w:w="120"/>
        <w:gridCol w:w="80"/>
        <w:gridCol w:w="700"/>
        <w:gridCol w:w="120"/>
        <w:gridCol w:w="30"/>
      </w:tblGrid>
      <w:tr w:rsidR="002B260F">
        <w:trPr>
          <w:trHeight w:val="21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14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2018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2019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2023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2030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Merge w:val="restart"/>
            <w:tcBorders>
              <w:top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2034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5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п/п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2780" w:type="dxa"/>
            <w:gridSpan w:val="2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филиал АО «ДГК» «Амурская</w:t>
            </w:r>
          </w:p>
        </w:tc>
        <w:tc>
          <w:tcPr>
            <w:tcW w:w="114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5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генерация»</w:t>
            </w:r>
          </w:p>
        </w:tc>
        <w:tc>
          <w:tcPr>
            <w:tcW w:w="9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8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Теплоноситель - пар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тонн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0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Теплоноситель - вода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sz w:val="20"/>
                <w:szCs w:val="20"/>
              </w:rPr>
              <w:t>829,455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sz w:val="20"/>
                <w:szCs w:val="20"/>
              </w:rPr>
              <w:t>842,361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sz w:val="20"/>
                <w:szCs w:val="20"/>
              </w:rPr>
              <w:t>821,151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w w:val="98"/>
                <w:sz w:val="20"/>
                <w:szCs w:val="20"/>
              </w:rPr>
              <w:t>825,734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4008DF">
            <w:pPr>
              <w:spacing w:line="219" w:lineRule="exact"/>
              <w:jc w:val="center"/>
              <w:rPr>
                <w:sz w:val="20"/>
                <w:szCs w:val="20"/>
              </w:rPr>
            </w:pPr>
            <w:r w:rsidRPr="004008DF">
              <w:rPr>
                <w:rFonts w:eastAsia="Times New Roman"/>
                <w:w w:val="98"/>
                <w:sz w:val="20"/>
                <w:szCs w:val="20"/>
              </w:rPr>
              <w:t>806,625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sz w:val="20"/>
                <w:szCs w:val="20"/>
              </w:rPr>
              <w:t>ООО «АКС»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</w:rPr>
              <w:t>Амуртеплосервис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274,168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274,168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274,168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274,168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274,168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ООО «Тепловая компания»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0,912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ПАО «Ростелеком»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ЗДТВ филиала ЦДТВ ОАО «РЖД»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gridSpan w:val="4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АО «Дальневосточная распределительная</w:t>
            </w: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5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сетевая компания»</w:t>
            </w:r>
          </w:p>
        </w:tc>
        <w:tc>
          <w:tcPr>
            <w:tcW w:w="9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BE013A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АО «СЗОР»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10,824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ООО «Амурский бройлер»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8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Теплоноситель - пар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тонн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0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0"/>
                <w:szCs w:val="20"/>
              </w:rPr>
              <w:t>Теплоноситель - вода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14,232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14,232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14,232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14,232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14,232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ООО «БЗСМ»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1,192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1,192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1,192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1,192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1,192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ГАУ   Амурской</w:t>
            </w:r>
          </w:p>
        </w:tc>
        <w:tc>
          <w:tcPr>
            <w:tcW w:w="980" w:type="dxa"/>
            <w:vAlign w:val="bottom"/>
          </w:tcPr>
          <w:p w:rsidR="002B260F" w:rsidRDefault="009A7393">
            <w:pPr>
              <w:spacing w:line="21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области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«Амурская</w:t>
            </w: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3"/>
        </w:trPr>
        <w:tc>
          <w:tcPr>
            <w:tcW w:w="6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2B260F" w:rsidRDefault="009A7393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авиабаза»</w:t>
            </w:r>
          </w:p>
        </w:tc>
        <w:tc>
          <w:tcPr>
            <w:tcW w:w="98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0,099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ООО «</w:t>
            </w:r>
            <w:proofErr w:type="spellStart"/>
            <w:r w:rsidR="00BE013A">
              <w:rPr>
                <w:rFonts w:eastAsia="Times New Roman"/>
                <w:b/>
                <w:bCs/>
                <w:sz w:val="20"/>
                <w:szCs w:val="20"/>
              </w:rPr>
              <w:t>Теплосервис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0,6157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0,6157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0,6157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0,6157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0,6157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19"/>
        </w:trPr>
        <w:tc>
          <w:tcPr>
            <w:tcW w:w="6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ЗАО «Амурплодсемпром»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тыс. м</w:t>
            </w:r>
            <w:r>
              <w:rPr>
                <w:rFonts w:eastAsia="Times New Roman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1,207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1,207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1,207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1,207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1,207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49" w:lineRule="exact"/>
        <w:rPr>
          <w:sz w:val="20"/>
          <w:szCs w:val="20"/>
        </w:rPr>
      </w:pPr>
    </w:p>
    <w:p w:rsidR="002B260F" w:rsidRDefault="009A7393">
      <w:pPr>
        <w:spacing w:line="237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6.2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2B260F" w:rsidRDefault="002B260F">
      <w:pPr>
        <w:spacing w:line="254" w:lineRule="exact"/>
        <w:rPr>
          <w:sz w:val="20"/>
          <w:szCs w:val="20"/>
        </w:rPr>
      </w:pPr>
    </w:p>
    <w:p w:rsidR="002B260F" w:rsidRDefault="009A7393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территории города Благовещенска используются только закрытые системы горячего водоснабжения.</w:t>
      </w:r>
    </w:p>
    <w:p w:rsidR="002B260F" w:rsidRDefault="002B260F">
      <w:pPr>
        <w:spacing w:line="246" w:lineRule="exact"/>
        <w:rPr>
          <w:sz w:val="20"/>
          <w:szCs w:val="20"/>
        </w:rPr>
      </w:pPr>
    </w:p>
    <w:p w:rsidR="002B260F" w:rsidRDefault="009A739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6.3 Сведения о наличии баков-аккумуляторов</w:t>
      </w:r>
    </w:p>
    <w:p w:rsidR="002B260F" w:rsidRDefault="002B260F">
      <w:pPr>
        <w:spacing w:line="240" w:lineRule="exact"/>
        <w:rPr>
          <w:sz w:val="20"/>
          <w:szCs w:val="20"/>
        </w:rPr>
      </w:pPr>
    </w:p>
    <w:p w:rsidR="002B260F" w:rsidRDefault="009A7393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БТЭЦ</w:t>
      </w:r>
    </w:p>
    <w:p w:rsidR="002B260F" w:rsidRDefault="002B260F">
      <w:pPr>
        <w:spacing w:line="127" w:lineRule="exact"/>
        <w:rPr>
          <w:sz w:val="20"/>
          <w:szCs w:val="20"/>
        </w:rPr>
      </w:pPr>
    </w:p>
    <w:p w:rsidR="002B260F" w:rsidRDefault="009A7393" w:rsidP="00EB1980">
      <w:pPr>
        <w:spacing w:line="234" w:lineRule="auto"/>
        <w:ind w:left="2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Для обеспечения расхода подпиточной воды в часы максимального водоразбора установлено два бака - аккумулятора емкостью </w:t>
      </w:r>
      <w:r w:rsidR="004008DF">
        <w:rPr>
          <w:rFonts w:eastAsia="Times New Roman"/>
          <w:sz w:val="24"/>
          <w:szCs w:val="24"/>
        </w:rPr>
        <w:t>БА-5000</w:t>
      </w:r>
      <w:r>
        <w:rPr>
          <w:rFonts w:eastAsia="Times New Roman"/>
          <w:sz w:val="24"/>
          <w:szCs w:val="24"/>
        </w:rPr>
        <w:t>.</w:t>
      </w:r>
    </w:p>
    <w:p w:rsidR="002B260F" w:rsidRDefault="002B260F">
      <w:pPr>
        <w:spacing w:line="251" w:lineRule="exact"/>
        <w:rPr>
          <w:sz w:val="20"/>
          <w:szCs w:val="20"/>
        </w:rPr>
      </w:pPr>
    </w:p>
    <w:p w:rsidR="002B260F" w:rsidRDefault="009A7393">
      <w:pPr>
        <w:spacing w:line="236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6.4 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2B260F" w:rsidRDefault="002B260F">
      <w:pPr>
        <w:spacing w:line="249" w:lineRule="exact"/>
        <w:rPr>
          <w:sz w:val="20"/>
          <w:szCs w:val="20"/>
        </w:rPr>
      </w:pPr>
    </w:p>
    <w:p w:rsidR="002B260F" w:rsidRDefault="009A7393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закрытых систем теплоснабжения должна предусматриваться дополнительная аварийная подпитка химически не обработанной и недеаэрированной водой, расход которой принимается в количестве 2 % объема воды в трубопроводах тепловых сетей и присоединенных к ним системах отопления, вентиляции. Поскольку аварийная подпитка осуществляется химически необработанной водой, в балансе водоподготовительных установок эта величина не участвует. Величины аварийной подпитки для каждого источника теплоснабжения приведены в таблице ниже.</w:t>
      </w:r>
    </w:p>
    <w:p w:rsidR="002B260F" w:rsidRDefault="002B260F">
      <w:pPr>
        <w:spacing w:line="131" w:lineRule="exact"/>
        <w:rPr>
          <w:sz w:val="20"/>
          <w:szCs w:val="20"/>
        </w:rPr>
      </w:pPr>
    </w:p>
    <w:p w:rsidR="002B260F" w:rsidRDefault="009A739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6.4.1. Величины аварийной подпитки для каждого источника теплоснабжения</w:t>
      </w:r>
    </w:p>
    <w:tbl>
      <w:tblPr>
        <w:tblW w:w="93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620"/>
        <w:gridCol w:w="120"/>
        <w:gridCol w:w="100"/>
        <w:gridCol w:w="3240"/>
        <w:gridCol w:w="120"/>
        <w:gridCol w:w="100"/>
        <w:gridCol w:w="1360"/>
        <w:gridCol w:w="120"/>
        <w:gridCol w:w="100"/>
        <w:gridCol w:w="640"/>
        <w:gridCol w:w="120"/>
        <w:gridCol w:w="100"/>
        <w:gridCol w:w="660"/>
        <w:gridCol w:w="120"/>
        <w:gridCol w:w="80"/>
        <w:gridCol w:w="660"/>
        <w:gridCol w:w="120"/>
        <w:gridCol w:w="100"/>
        <w:gridCol w:w="640"/>
        <w:gridCol w:w="120"/>
        <w:gridCol w:w="30"/>
      </w:tblGrid>
      <w:tr w:rsidR="002B260F" w:rsidTr="004008DF">
        <w:trPr>
          <w:trHeight w:val="221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Наименование источника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4820" w:type="dxa"/>
            <w:gridSpan w:val="1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Нормативные объемы аварийной подпитки, м</w:t>
            </w:r>
            <w:r>
              <w:rPr>
                <w:rFonts w:eastAsia="Times New Roman"/>
                <w:b/>
                <w:bCs/>
                <w:sz w:val="25"/>
                <w:szCs w:val="25"/>
                <w:highlight w:val="lightGray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sz w:val="20"/>
                <w:szCs w:val="20"/>
                <w:highlight w:val="lightGray"/>
              </w:rPr>
              <w:t>/час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99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2019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2023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2034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12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800" w:type="dxa"/>
            <w:gridSpan w:val="8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15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sz w:val="20"/>
                <w:szCs w:val="20"/>
              </w:rPr>
              <w:t>ООО «АКС»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</w:rPr>
              <w:t>Амуртеплосервис</w:t>
            </w:r>
            <w:proofErr w:type="spellEnd"/>
            <w:r>
              <w:rPr>
                <w:rFonts w:eastAsia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74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20,062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18,914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18,921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18,924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18,924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101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7,082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6,433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6,449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6,449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6,449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410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6,613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6,712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6,727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6,732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6,732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438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1,604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1,712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0,152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476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481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ВОС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2,346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2,724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2,785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2,831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2,831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Дальневосточная 25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ДОС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0,876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Мостоотряд 64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0,183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0,183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ОРТПЦ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0,196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0,196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0,196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0,196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с.Садовое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0,347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п.Аэропорт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1,344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1,344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ул.Пограничная, 183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1,951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2,447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2,447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2,447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2,447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2B260F" w:rsidRDefault="009A7393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ул. Релочная 5</w:t>
            </w:r>
          </w:p>
        </w:tc>
        <w:tc>
          <w:tcPr>
            <w:tcW w:w="14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3,729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3,731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3,731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97"/>
        </w:trPr>
        <w:tc>
          <w:tcPr>
            <w:tcW w:w="7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(Белогорье)</w:t>
            </w:r>
          </w:p>
        </w:tc>
        <w:tc>
          <w:tcPr>
            <w:tcW w:w="14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1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ул. Юбилейная, 7а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0,216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школы №31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Чайковского 155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Лазо 111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0,063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ООО «Тепловая компания»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433 квартала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0"/>
                <w:szCs w:val="20"/>
              </w:rPr>
              <w:t>3,358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4,025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4,032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База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0,217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0,217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Котельная БДИ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0,087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ОЭБЦ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ПЛ-26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0,688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0,688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0,688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Котельная ПУ-6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ПУ-23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0,529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0,533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0,533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0,533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0,533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4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right="9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0"/>
                <w:szCs w:val="20"/>
              </w:rPr>
              <w:t>БЗСМ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завода стройматериалов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2,922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2,922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2,922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2,922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3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Амурский бройлер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Птицефабрики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10,271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8,824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8,824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ОАО "РЖД"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ОАО "РЖД"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3,316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3,316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Ростелеком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ОАО Ростелеком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0,004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Судостроительный завод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судостроительного завода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1,898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4,015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4,166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СП «Благовещенская ТЭЦ»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4008D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008DF" w:rsidRDefault="004008D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СП «Благовещенская ТЭЦ»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814,781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839,942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793,776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794,223</w:t>
            </w:r>
          </w:p>
        </w:tc>
        <w:tc>
          <w:tcPr>
            <w:tcW w:w="8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08DF" w:rsidRDefault="004008DF">
            <w:pPr>
              <w:spacing w:line="21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794,223</w:t>
            </w:r>
          </w:p>
        </w:tc>
        <w:tc>
          <w:tcPr>
            <w:tcW w:w="30" w:type="dxa"/>
            <w:vAlign w:val="bottom"/>
          </w:tcPr>
          <w:p w:rsidR="004008DF" w:rsidRDefault="004008D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504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22" w:lineRule="exact"/>
              <w:ind w:left="2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Новые источники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18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СПР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50,453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50,453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4008DF">
        <w:trPr>
          <w:trHeight w:val="220"/>
        </w:trPr>
        <w:tc>
          <w:tcPr>
            <w:tcW w:w="7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НК-1</w:t>
            </w: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3,995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4,043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105" w:lineRule="exact"/>
        <w:rPr>
          <w:sz w:val="20"/>
          <w:szCs w:val="20"/>
        </w:rPr>
      </w:pPr>
    </w:p>
    <w:tbl>
      <w:tblPr>
        <w:tblW w:w="93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20"/>
        <w:gridCol w:w="100"/>
        <w:gridCol w:w="3360"/>
        <w:gridCol w:w="1460"/>
        <w:gridCol w:w="120"/>
        <w:gridCol w:w="740"/>
        <w:gridCol w:w="120"/>
        <w:gridCol w:w="760"/>
        <w:gridCol w:w="120"/>
        <w:gridCol w:w="740"/>
        <w:gridCol w:w="120"/>
        <w:gridCol w:w="740"/>
        <w:gridCol w:w="120"/>
        <w:gridCol w:w="30"/>
      </w:tblGrid>
      <w:tr w:rsidR="002B260F" w:rsidTr="00EB1980">
        <w:trPr>
          <w:trHeight w:val="21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НК-2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0,948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1,969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 w:rsidTr="00EB1980">
        <w:trPr>
          <w:trHeight w:val="22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Котельная НК-3</w:t>
            </w: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0,44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0,762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49" w:lineRule="exact"/>
        <w:rPr>
          <w:sz w:val="20"/>
          <w:szCs w:val="20"/>
        </w:rPr>
      </w:pPr>
    </w:p>
    <w:p w:rsidR="002B260F" w:rsidRDefault="009A7393">
      <w:pPr>
        <w:spacing w:line="236" w:lineRule="auto"/>
        <w:ind w:left="980" w:hanging="359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6.5 Существующий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2B260F" w:rsidRDefault="002B260F">
      <w:pPr>
        <w:spacing w:line="248" w:lineRule="exact"/>
        <w:rPr>
          <w:sz w:val="20"/>
          <w:szCs w:val="20"/>
        </w:rPr>
      </w:pPr>
    </w:p>
    <w:p w:rsidR="002B260F" w:rsidRDefault="009A7393">
      <w:pPr>
        <w:ind w:left="9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Текущие балансы производительности ВПУ и подпитки тепловой сети представлены</w:t>
      </w:r>
    </w:p>
    <w:p w:rsidR="002B260F" w:rsidRDefault="002B260F">
      <w:pPr>
        <w:spacing w:line="12" w:lineRule="exact"/>
        <w:rPr>
          <w:sz w:val="20"/>
          <w:szCs w:val="20"/>
        </w:rPr>
      </w:pPr>
    </w:p>
    <w:p w:rsidR="002B260F" w:rsidRDefault="009A7393">
      <w:pPr>
        <w:numPr>
          <w:ilvl w:val="0"/>
          <w:numId w:val="9"/>
        </w:numPr>
        <w:tabs>
          <w:tab w:val="left" w:pos="533"/>
        </w:tabs>
        <w:spacing w:line="239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Части 7 «Балансы теплоносителя» Книги 1 «Существующее положение в сфере производства, передачи и потребления тепловой энергии для целей теплоснабжения». В расчетах перспективных балансов были учтены только те источники теплоснабжения, на которых предусмотрены водоподготовительные установки. При расчете перспективных балансов теплоносителя и подпитки тепловой сети производительность ВПУ источников принималась равной производительности существующих ВПУ. Для новых источников теплоснабжения производительность ВПУ была принята согласно СНиП 41-02-2003 "Тепловые сети" (СП 124.13330.2012 Тепловые сети. Актуализированная редакция СНиП 41-02-2003 п.6.16). Перспективные балансы производительности ВПУ источников теплоснабжения и подпитки тепловой сети представлены в таблицах 6.5.1-6.5.2.</w:t>
      </w:r>
    </w:p>
    <w:p w:rsidR="002B260F" w:rsidRDefault="002B260F">
      <w:pPr>
        <w:spacing w:line="130" w:lineRule="exact"/>
        <w:rPr>
          <w:sz w:val="20"/>
          <w:szCs w:val="20"/>
        </w:rPr>
      </w:pPr>
    </w:p>
    <w:p w:rsidR="002B260F" w:rsidRDefault="009A7393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таблиц 6.5.1. и 6.5.2. показал, что по всем источникам тепловой энергии города Благовещенска наблюдаются значительные резервы производительности ВПУ. Не выявлено ни одного источника теплоснабжения с дефицитом производительности ВПУ.</w:t>
      </w:r>
    </w:p>
    <w:p w:rsidR="002B260F" w:rsidRDefault="002B260F">
      <w:pPr>
        <w:sectPr w:rsidR="002B260F">
          <w:pgSz w:w="11900" w:h="16841"/>
          <w:pgMar w:top="1112" w:right="846" w:bottom="161" w:left="1440" w:header="0" w:footer="0" w:gutter="0"/>
          <w:cols w:space="720" w:equalWidth="0">
            <w:col w:w="9620"/>
          </w:cols>
        </w:sect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ind w:left="9380"/>
        <w:rPr>
          <w:sz w:val="20"/>
          <w:szCs w:val="20"/>
        </w:rPr>
      </w:pPr>
    </w:p>
    <w:p w:rsidR="002B260F" w:rsidRDefault="002B260F">
      <w:pPr>
        <w:sectPr w:rsidR="002B260F">
          <w:type w:val="continuous"/>
          <w:pgSz w:w="11900" w:h="16841"/>
          <w:pgMar w:top="1112" w:right="846" w:bottom="161" w:left="1440" w:header="0" w:footer="0" w:gutter="0"/>
          <w:cols w:space="720" w:equalWidth="0">
            <w:col w:w="9620"/>
          </w:cols>
        </w:sectPr>
      </w:pPr>
    </w:p>
    <w:p w:rsidR="002B260F" w:rsidRDefault="002B260F">
      <w:pPr>
        <w:spacing w:line="261" w:lineRule="exact"/>
        <w:rPr>
          <w:sz w:val="20"/>
          <w:szCs w:val="20"/>
        </w:rPr>
      </w:pPr>
    </w:p>
    <w:p w:rsidR="002B260F" w:rsidRDefault="009A7393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6.5.1. Балансы производительности ВПУ БТЭЦ и подпитки тепловой сети на перспективу до 2034 г.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460"/>
        <w:gridCol w:w="120"/>
        <w:gridCol w:w="100"/>
        <w:gridCol w:w="320"/>
        <w:gridCol w:w="140"/>
        <w:gridCol w:w="60"/>
        <w:gridCol w:w="1100"/>
        <w:gridCol w:w="140"/>
        <w:gridCol w:w="80"/>
        <w:gridCol w:w="540"/>
        <w:gridCol w:w="140"/>
        <w:gridCol w:w="60"/>
        <w:gridCol w:w="1100"/>
        <w:gridCol w:w="140"/>
        <w:gridCol w:w="80"/>
        <w:gridCol w:w="540"/>
        <w:gridCol w:w="140"/>
        <w:gridCol w:w="60"/>
        <w:gridCol w:w="1100"/>
        <w:gridCol w:w="140"/>
        <w:gridCol w:w="80"/>
        <w:gridCol w:w="540"/>
        <w:gridCol w:w="140"/>
        <w:gridCol w:w="80"/>
        <w:gridCol w:w="1080"/>
        <w:gridCol w:w="160"/>
        <w:gridCol w:w="60"/>
        <w:gridCol w:w="540"/>
        <w:gridCol w:w="140"/>
        <w:gridCol w:w="60"/>
        <w:gridCol w:w="1100"/>
        <w:gridCol w:w="120"/>
        <w:gridCol w:w="100"/>
        <w:gridCol w:w="540"/>
        <w:gridCol w:w="140"/>
        <w:gridCol w:w="60"/>
        <w:gridCol w:w="1100"/>
        <w:gridCol w:w="120"/>
        <w:gridCol w:w="100"/>
        <w:gridCol w:w="540"/>
        <w:gridCol w:w="120"/>
        <w:gridCol w:w="30"/>
      </w:tblGrid>
      <w:tr w:rsidR="00BE013A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Наименование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6"/>
                <w:szCs w:val="16"/>
              </w:rPr>
              <w:t>Ед.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2022-2027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2028-2034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BE013A">
        <w:trPr>
          <w:trHeight w:val="7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отопительный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летний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BE013A">
        <w:trPr>
          <w:trHeight w:val="9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изм.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BE013A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период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 w:val="restart"/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  <w:highlight w:val="lightGray"/>
              </w:rPr>
              <w:t>период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BE013A">
        <w:trPr>
          <w:trHeight w:val="99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Установленная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производительность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spacing w:line="18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ВПУ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Фактический срок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лет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службы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Располагаемая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производительность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8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ВПУ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Потери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располагаемой</w:t>
            </w:r>
          </w:p>
        </w:tc>
        <w:tc>
          <w:tcPr>
            <w:tcW w:w="4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производительности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Собственные нужды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ВПУ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Количество баков-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аккумуляторов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16"/>
                <w:szCs w:val="16"/>
              </w:rPr>
              <w:t>ед.</w:t>
            </w: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теплоносителя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Емкость баков-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м3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аккумуляторов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1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>Всего подпитка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102,3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85,4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107,8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89,2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108,1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89,4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108,7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113,8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113,8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93,3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тепловой сети, в т.ч.: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5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6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нормативные утечки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80,7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55,6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86,2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59,4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86,5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59,6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87,1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60,0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92,2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63,5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92,2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63,5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теплоносителя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сверхнормативные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>утечки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21,6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29,8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теплоносителя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>отпуск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>теплоносителя из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тепловых сетей на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цели горячего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водоснабжения (для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открытых систем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7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теплоснабжения)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Максимум подпитки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тепловой сети в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т/ч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151,4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131,6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152,3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133,4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153,1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135,2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154,0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137,0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160,6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160,6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147,8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эксплуатационном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8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режиме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20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16"/>
                <w:szCs w:val="16"/>
              </w:rPr>
              <w:t>Резерв (+)/ дефицит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т/ ч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267,7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284,6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262,2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280,8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261,9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280,6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261,3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280,2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256,2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276,7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256,2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276,7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(-) ВПУ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30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Доля резерва</w:t>
            </w:r>
          </w:p>
        </w:tc>
        <w:tc>
          <w:tcPr>
            <w:tcW w:w="4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59%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63%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25%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34%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25%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34%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24%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33%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20%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29%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20%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29%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ectPr w:rsidR="002B260F">
          <w:pgSz w:w="16840" w:h="11906" w:orient="landscape"/>
          <w:pgMar w:top="1440" w:right="1118" w:bottom="149" w:left="1140" w:header="0" w:footer="0" w:gutter="0"/>
          <w:cols w:space="720" w:equalWidth="0">
            <w:col w:w="14580"/>
          </w:cols>
        </w:sect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96" w:lineRule="exact"/>
        <w:rPr>
          <w:sz w:val="20"/>
          <w:szCs w:val="20"/>
        </w:rPr>
      </w:pPr>
    </w:p>
    <w:p w:rsidR="002B260F" w:rsidRDefault="002B260F">
      <w:pPr>
        <w:ind w:left="14320"/>
        <w:rPr>
          <w:sz w:val="20"/>
          <w:szCs w:val="20"/>
        </w:rPr>
      </w:pPr>
    </w:p>
    <w:p w:rsidR="002B260F" w:rsidRDefault="002B260F">
      <w:pPr>
        <w:sectPr w:rsidR="002B260F">
          <w:type w:val="continuous"/>
          <w:pgSz w:w="16840" w:h="11906" w:orient="landscape"/>
          <w:pgMar w:top="1440" w:right="1118" w:bottom="149" w:left="1140" w:header="0" w:footer="0" w:gutter="0"/>
          <w:cols w:space="720" w:equalWidth="0">
            <w:col w:w="14580"/>
          </w:cols>
        </w:sectPr>
      </w:pPr>
    </w:p>
    <w:p w:rsidR="002B260F" w:rsidRDefault="002B260F">
      <w:pPr>
        <w:spacing w:line="261" w:lineRule="exact"/>
        <w:rPr>
          <w:sz w:val="20"/>
          <w:szCs w:val="20"/>
        </w:rPr>
      </w:pPr>
    </w:p>
    <w:p w:rsidR="002B260F" w:rsidRDefault="009A7393">
      <w:pPr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Таблица 6.5.2. Перспективные балансы производительности ВПУ источников и подпитки тепловой сети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380"/>
        <w:gridCol w:w="120"/>
        <w:gridCol w:w="100"/>
        <w:gridCol w:w="1780"/>
        <w:gridCol w:w="120"/>
        <w:gridCol w:w="620"/>
        <w:gridCol w:w="140"/>
        <w:gridCol w:w="620"/>
        <w:gridCol w:w="140"/>
        <w:gridCol w:w="720"/>
        <w:gridCol w:w="160"/>
        <w:gridCol w:w="720"/>
        <w:gridCol w:w="140"/>
        <w:gridCol w:w="60"/>
        <w:gridCol w:w="2060"/>
        <w:gridCol w:w="120"/>
        <w:gridCol w:w="200"/>
        <w:gridCol w:w="560"/>
        <w:gridCol w:w="120"/>
        <w:gridCol w:w="740"/>
        <w:gridCol w:w="120"/>
        <w:gridCol w:w="740"/>
        <w:gridCol w:w="120"/>
        <w:gridCol w:w="740"/>
        <w:gridCol w:w="120"/>
        <w:gridCol w:w="640"/>
        <w:gridCol w:w="120"/>
        <w:gridCol w:w="640"/>
        <w:gridCol w:w="120"/>
        <w:gridCol w:w="620"/>
        <w:gridCol w:w="120"/>
        <w:gridCol w:w="640"/>
        <w:gridCol w:w="120"/>
        <w:gridCol w:w="30"/>
      </w:tblGrid>
      <w:tr w:rsidR="002B260F">
        <w:trPr>
          <w:trHeight w:val="17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№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12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Нормативные объемы подпитки, м3/час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Производительность ВПУ,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14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Резервы мощности ВПУ, м3/час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3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Резервы мощности ВПУ, %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9A7393">
        <w:trPr>
          <w:trHeight w:val="172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16"/>
                <w:szCs w:val="16"/>
              </w:rPr>
              <w:t>п/п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источника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5"/>
                <w:szCs w:val="15"/>
              </w:rPr>
              <w:t>м</w:t>
            </w:r>
            <w:r>
              <w:rPr>
                <w:rFonts w:eastAsia="Times New Roman"/>
                <w:b/>
                <w:bCs/>
                <w:sz w:val="19"/>
                <w:szCs w:val="19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sz w:val="15"/>
                <w:szCs w:val="15"/>
              </w:rPr>
              <w:t>/час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120" w:type="dxa"/>
            <w:gridSpan w:val="6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 xml:space="preserve">филиал </w:t>
            </w:r>
            <w:r w:rsidR="00BE013A">
              <w:rPr>
                <w:rFonts w:eastAsia="Times New Roman"/>
                <w:b/>
                <w:bCs/>
                <w:w w:val="99"/>
                <w:sz w:val="16"/>
                <w:szCs w:val="16"/>
              </w:rPr>
              <w:t>ООО «АКС»</w:t>
            </w: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 xml:space="preserve"> «</w:t>
            </w:r>
            <w:proofErr w:type="spellStart"/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Амуртеплосервис</w:t>
            </w:r>
            <w:proofErr w:type="spellEnd"/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3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74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2,508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1,810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1,810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1,810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17,492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18,19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18,19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87,46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90,95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90,95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90,95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101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0,885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0,806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0,806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0,806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19,115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19,194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19,194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19,194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95,58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95,97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95,97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95,97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410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0,828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19,172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95,86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438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0,200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9,80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476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99,55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481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0,046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0,046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5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ВОС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0,293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0,331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9,71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9,67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97,07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96,69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Дальневосточная 25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ДОС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0,131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0,131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9,89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98,90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Мостоотряд 64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ОРТПЦ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с.Садовое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0,043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-0,043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1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п.Аэропорт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0,168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0,168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0,168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0,168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9,83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9,83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0,244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0,244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19,76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19,76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98,78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98,78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ул.Пограничная, 183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ул. Релочная 5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0,466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0,466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0,466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0,466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-0,466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-0,466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-0,466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-0,466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74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(Белогорье)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01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0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16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ул.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0,028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Юбилейная, 7а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5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школы №31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Чайковского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2B260F" w:rsidRDefault="009A7393">
            <w:pPr>
              <w:spacing w:line="18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155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Лазо 111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433 квартала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5,58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5,58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93,00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ООО «Тепловая компания»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3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База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0,027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БДИ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0,012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ОЭБЦ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ПЛ-26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0,086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-0,086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ПУ-6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0,007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-0,007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ПУ-23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0,067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-0,067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16"/>
                <w:szCs w:val="16"/>
              </w:rPr>
              <w:t>БЗСМ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1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27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завода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0,365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0,365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0,365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0,365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-0,365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-0,365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-0,365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-0,365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8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стройматериалов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Амурский бройлер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3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Птицефабрики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1,269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1,269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1,269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1,269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18,73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18,73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93,66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ОАО "РЖД"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1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ОАО "РЖД"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0,415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-0,415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Ростелеком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1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ОАО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2B260F" w:rsidRDefault="009A739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1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Ростелеком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2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Судостроительный завод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110" w:lineRule="exact"/>
        <w:rPr>
          <w:sz w:val="20"/>
          <w:szCs w:val="20"/>
        </w:rPr>
      </w:pPr>
    </w:p>
    <w:p w:rsidR="002B260F" w:rsidRDefault="002B260F">
      <w:pPr>
        <w:sectPr w:rsidR="002B260F"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2B260F" w:rsidRDefault="002B260F">
      <w:pPr>
        <w:ind w:left="14320"/>
        <w:rPr>
          <w:sz w:val="20"/>
          <w:szCs w:val="20"/>
        </w:rPr>
      </w:pPr>
    </w:p>
    <w:p w:rsidR="002B260F" w:rsidRDefault="002B260F">
      <w:pPr>
        <w:sectPr w:rsidR="002B260F">
          <w:type w:val="continuous"/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2B260F" w:rsidRDefault="002B260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380"/>
        <w:gridCol w:w="120"/>
        <w:gridCol w:w="100"/>
        <w:gridCol w:w="1780"/>
        <w:gridCol w:w="120"/>
        <w:gridCol w:w="620"/>
        <w:gridCol w:w="140"/>
        <w:gridCol w:w="620"/>
        <w:gridCol w:w="140"/>
        <w:gridCol w:w="720"/>
        <w:gridCol w:w="140"/>
        <w:gridCol w:w="740"/>
        <w:gridCol w:w="120"/>
        <w:gridCol w:w="80"/>
        <w:gridCol w:w="2060"/>
        <w:gridCol w:w="120"/>
        <w:gridCol w:w="760"/>
        <w:gridCol w:w="120"/>
        <w:gridCol w:w="740"/>
        <w:gridCol w:w="120"/>
        <w:gridCol w:w="740"/>
        <w:gridCol w:w="120"/>
        <w:gridCol w:w="740"/>
        <w:gridCol w:w="120"/>
        <w:gridCol w:w="640"/>
        <w:gridCol w:w="120"/>
        <w:gridCol w:w="640"/>
        <w:gridCol w:w="120"/>
        <w:gridCol w:w="620"/>
        <w:gridCol w:w="120"/>
        <w:gridCol w:w="640"/>
        <w:gridCol w:w="120"/>
        <w:gridCol w:w="30"/>
      </w:tblGrid>
      <w:tr w:rsidR="002B260F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№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highlight w:val="lightGray"/>
              </w:rPr>
              <w:t>Нормативные объемы подпитки, м3/час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D9D9D9"/>
            </w:tcBorders>
            <w:shd w:val="clear" w:color="auto" w:fill="D9D9D9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Производительность ВПУ,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334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Резервы мощности ВПУ, м3/час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Резервы мощности ВПУ, %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9A7393">
        <w:trPr>
          <w:trHeight w:val="17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16"/>
                <w:szCs w:val="16"/>
              </w:rPr>
              <w:t>п/п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16"/>
                <w:szCs w:val="16"/>
              </w:rPr>
              <w:t>источника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5"/>
                <w:szCs w:val="15"/>
              </w:rPr>
              <w:t>м</w:t>
            </w:r>
            <w:r>
              <w:rPr>
                <w:rFonts w:eastAsia="Times New Roman"/>
                <w:b/>
                <w:bCs/>
                <w:sz w:val="19"/>
                <w:szCs w:val="19"/>
                <w:vertAlign w:val="superscript"/>
              </w:rPr>
              <w:t>3</w:t>
            </w:r>
            <w:r>
              <w:rPr>
                <w:rFonts w:eastAsia="Times New Roman"/>
                <w:b/>
                <w:bCs/>
                <w:sz w:val="15"/>
                <w:szCs w:val="15"/>
              </w:rPr>
              <w:t>/час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9D9D9"/>
            <w:vAlign w:val="bottom"/>
          </w:tcPr>
          <w:p w:rsidR="002B260F" w:rsidRDefault="009A7393">
            <w:pPr>
              <w:spacing w:line="1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16"/>
                <w:szCs w:val="16"/>
              </w:rPr>
              <w:t>2034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31</w:t>
            </w: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</w:t>
            </w: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0,502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0,521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0,521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0,521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2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-0,502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-0,521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-0,521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-0,521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2B260F" w:rsidRDefault="009A739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B260F" w:rsidRDefault="009A7393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-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4"/>
        </w:trPr>
        <w:tc>
          <w:tcPr>
            <w:tcW w:w="6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B260F" w:rsidRDefault="009A739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судостроительного</w:t>
            </w: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gridSpan w:val="2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93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6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Новые источники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3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СПР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32,645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32,682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60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27,36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27,32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45,59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45,53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2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НК-1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0,504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0,505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9,50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94,96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94,95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НК-2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0,232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0,246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9,77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9,75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97,68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97,54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  <w:tr w:rsidR="002B260F">
        <w:trPr>
          <w:trHeight w:val="174"/>
        </w:trPr>
        <w:tc>
          <w:tcPr>
            <w:tcW w:w="6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Котельная НК-3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16"/>
                <w:szCs w:val="16"/>
              </w:rPr>
              <w:t>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0,073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0,095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9,93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9,91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99,27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B260F" w:rsidRDefault="009A7393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99,05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B260F" w:rsidRDefault="002B260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B260F" w:rsidRDefault="002B260F">
            <w:pPr>
              <w:rPr>
                <w:sz w:val="1"/>
                <w:szCs w:val="1"/>
              </w:rPr>
            </w:pPr>
          </w:p>
        </w:tc>
      </w:tr>
    </w:tbl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ectPr w:rsidR="002B260F">
          <w:pgSz w:w="16840" w:h="11906" w:orient="landscape"/>
          <w:pgMar w:top="1440" w:right="1138" w:bottom="149" w:left="1140" w:header="0" w:footer="0" w:gutter="0"/>
          <w:cols w:space="720" w:equalWidth="0">
            <w:col w:w="14560"/>
          </w:cols>
        </w:sect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00" w:lineRule="exact"/>
        <w:rPr>
          <w:sz w:val="20"/>
          <w:szCs w:val="20"/>
        </w:rPr>
      </w:pPr>
    </w:p>
    <w:p w:rsidR="002B260F" w:rsidRDefault="002B260F">
      <w:pPr>
        <w:spacing w:line="270" w:lineRule="exact"/>
        <w:rPr>
          <w:sz w:val="20"/>
          <w:szCs w:val="20"/>
        </w:rPr>
      </w:pPr>
    </w:p>
    <w:p w:rsidR="002B260F" w:rsidRDefault="002B260F">
      <w:pPr>
        <w:ind w:left="14320"/>
        <w:rPr>
          <w:sz w:val="20"/>
          <w:szCs w:val="20"/>
        </w:rPr>
      </w:pPr>
    </w:p>
    <w:sectPr w:rsidR="002B260F">
      <w:type w:val="continuous"/>
      <w:pgSz w:w="16840" w:h="11906" w:orient="landscape"/>
      <w:pgMar w:top="1440" w:right="1138" w:bottom="149" w:left="1140" w:header="0" w:footer="0" w:gutter="0"/>
      <w:cols w:space="720" w:equalWidth="0">
        <w:col w:w="145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D15" w:rsidRDefault="00371D15" w:rsidP="00EB1980">
      <w:r>
        <w:separator/>
      </w:r>
    </w:p>
  </w:endnote>
  <w:endnote w:type="continuationSeparator" w:id="0">
    <w:p w:rsidR="00371D15" w:rsidRDefault="00371D15" w:rsidP="00EB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D15" w:rsidRDefault="00371D15" w:rsidP="00EB1980">
      <w:r>
        <w:separator/>
      </w:r>
    </w:p>
  </w:footnote>
  <w:footnote w:type="continuationSeparator" w:id="0">
    <w:p w:rsidR="00371D15" w:rsidRDefault="00371D15" w:rsidP="00EB1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80" w:rsidRPr="00D45ECC" w:rsidRDefault="00BE013A" w:rsidP="00EB1980">
    <w:pPr>
      <w:pStyle w:val="a4"/>
      <w:jc w:val="center"/>
      <w:rPr>
        <w:i/>
      </w:rPr>
    </w:pPr>
    <w:r>
      <w:rPr>
        <w:i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934210" o:spid="_x0000_s2049" type="#_x0000_t75" style="position:absolute;left:0;text-align:left;margin-left:0;margin-top:0;width:479.95pt;height:492.3pt;z-index:-251658752;mso-position-horizontal:center;mso-position-horizontal-relative:margin;mso-position-vertical:center;mso-position-vertical-relative:margin" o:allowincell="f">
          <v:imagedata r:id="rId1" o:title="gerb" gain="19661f" blacklevel="22938f"/>
          <w10:wrap anchorx="margin" anchory="margin"/>
        </v:shape>
      </w:pict>
    </w:r>
    <w:r w:rsidR="00EB1980">
      <w:rPr>
        <w:i/>
      </w:rPr>
      <w:t>С</w:t>
    </w:r>
    <w:r w:rsidR="00EB1980" w:rsidRPr="00D45ECC">
      <w:rPr>
        <w:i/>
      </w:rPr>
      <w:t xml:space="preserve">хема теплоснабжения города </w:t>
    </w:r>
    <w:r w:rsidR="00EB1980">
      <w:rPr>
        <w:i/>
      </w:rPr>
      <w:t>Благовещенска Амурской области</w:t>
    </w:r>
    <w:r w:rsidR="00EB1980" w:rsidRPr="00D45ECC">
      <w:rPr>
        <w:i/>
      </w:rPr>
      <w:t xml:space="preserve"> на период до 20</w:t>
    </w:r>
    <w:r w:rsidR="00EB1980">
      <w:rPr>
        <w:i/>
      </w:rPr>
      <w:t>34</w:t>
    </w:r>
    <w:r w:rsidR="00EB1980" w:rsidRPr="00D45ECC">
      <w:rPr>
        <w:i/>
      </w:rPr>
      <w:t xml:space="preserve"> г. Актуализация на 202</w:t>
    </w:r>
    <w:r w:rsidR="00EB1980">
      <w:rPr>
        <w:i/>
      </w:rPr>
      <w:t>0</w:t>
    </w:r>
    <w:r w:rsidR="00EB1980" w:rsidRPr="00D45ECC">
      <w:rPr>
        <w:i/>
      </w:rPr>
      <w:t xml:space="preserve"> год.</w:t>
    </w:r>
  </w:p>
  <w:p w:rsidR="00EB1980" w:rsidRDefault="00EB1980" w:rsidP="00EB1980">
    <w:pPr>
      <w:pStyle w:val="a4"/>
      <w:jc w:val="center"/>
    </w:pPr>
    <w:r w:rsidRPr="00D45ECC">
      <w:rPr>
        <w:i/>
      </w:rPr>
      <w:t xml:space="preserve">Книга </w:t>
    </w:r>
    <w:r>
      <w:rPr>
        <w:i/>
      </w:rPr>
      <w:t>1</w:t>
    </w:r>
    <w:r w:rsidRPr="00D45ECC">
      <w:rPr>
        <w:i/>
      </w:rPr>
      <w:t xml:space="preserve"> «</w:t>
    </w:r>
    <w:r>
      <w:rPr>
        <w:i/>
      </w:rPr>
      <w:t>Обосновывающие материалы</w:t>
    </w:r>
    <w:r w:rsidRPr="00D45ECC">
      <w:rPr>
        <w:i/>
      </w:rPr>
      <w:t xml:space="preserve">». Том </w:t>
    </w:r>
    <w:r>
      <w:rPr>
        <w:i/>
      </w:rPr>
      <w:t>2</w:t>
    </w:r>
    <w:r w:rsidRPr="00D45ECC">
      <w:rPr>
        <w:i/>
      </w:rPr>
      <w:t xml:space="preserve"> «</w:t>
    </w:r>
    <w:r w:rsidRPr="00EB1980">
      <w:rPr>
        <w:i/>
      </w:rPr>
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</w:r>
    <w:proofErr w:type="spellStart"/>
    <w:r w:rsidRPr="00EB1980">
      <w:rPr>
        <w:i/>
      </w:rPr>
      <w:t>теплопотребляющими</w:t>
    </w:r>
    <w:proofErr w:type="spellEnd"/>
    <w:r w:rsidRPr="00EB1980">
      <w:rPr>
        <w:i/>
      </w:rPr>
      <w:t xml:space="preserve"> установками потребителей, в том числе в аварийных режимах</w:t>
    </w:r>
    <w:r w:rsidRPr="00D45ECC">
      <w:rPr>
        <w:i/>
      </w:rPr>
      <w:t>»</w:t>
    </w:r>
  </w:p>
  <w:p w:rsidR="00EB1980" w:rsidRDefault="00EB19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4E48B796"/>
    <w:lvl w:ilvl="0" w:tplc="66CC0C66">
      <w:start w:val="1"/>
      <w:numFmt w:val="bullet"/>
      <w:lvlText w:val="-"/>
      <w:lvlJc w:val="left"/>
    </w:lvl>
    <w:lvl w:ilvl="1" w:tplc="18A24FE8">
      <w:numFmt w:val="decimal"/>
      <w:lvlText w:val=""/>
      <w:lvlJc w:val="left"/>
    </w:lvl>
    <w:lvl w:ilvl="2" w:tplc="F25EBCA8">
      <w:numFmt w:val="decimal"/>
      <w:lvlText w:val=""/>
      <w:lvlJc w:val="left"/>
    </w:lvl>
    <w:lvl w:ilvl="3" w:tplc="26169FC2">
      <w:numFmt w:val="decimal"/>
      <w:lvlText w:val=""/>
      <w:lvlJc w:val="left"/>
    </w:lvl>
    <w:lvl w:ilvl="4" w:tplc="5D5CFC36">
      <w:numFmt w:val="decimal"/>
      <w:lvlText w:val=""/>
      <w:lvlJc w:val="left"/>
    </w:lvl>
    <w:lvl w:ilvl="5" w:tplc="5E8475CA">
      <w:numFmt w:val="decimal"/>
      <w:lvlText w:val=""/>
      <w:lvlJc w:val="left"/>
    </w:lvl>
    <w:lvl w:ilvl="6" w:tplc="4D809190">
      <w:numFmt w:val="decimal"/>
      <w:lvlText w:val=""/>
      <w:lvlJc w:val="left"/>
    </w:lvl>
    <w:lvl w:ilvl="7" w:tplc="B0C2706C">
      <w:numFmt w:val="decimal"/>
      <w:lvlText w:val=""/>
      <w:lvlJc w:val="left"/>
    </w:lvl>
    <w:lvl w:ilvl="8" w:tplc="6F8CCA74">
      <w:numFmt w:val="decimal"/>
      <w:lvlText w:val=""/>
      <w:lvlJc w:val="left"/>
    </w:lvl>
  </w:abstractNum>
  <w:abstractNum w:abstractNumId="1">
    <w:nsid w:val="00000BB3"/>
    <w:multiLevelType w:val="hybridMultilevel"/>
    <w:tmpl w:val="6096E92E"/>
    <w:lvl w:ilvl="0" w:tplc="1C5C62C2">
      <w:start w:val="1"/>
      <w:numFmt w:val="bullet"/>
      <w:lvlText w:val="-"/>
      <w:lvlJc w:val="left"/>
    </w:lvl>
    <w:lvl w:ilvl="1" w:tplc="37540E26">
      <w:numFmt w:val="decimal"/>
      <w:lvlText w:val=""/>
      <w:lvlJc w:val="left"/>
    </w:lvl>
    <w:lvl w:ilvl="2" w:tplc="4EC2FF1A">
      <w:numFmt w:val="decimal"/>
      <w:lvlText w:val=""/>
      <w:lvlJc w:val="left"/>
    </w:lvl>
    <w:lvl w:ilvl="3" w:tplc="30EC4668">
      <w:numFmt w:val="decimal"/>
      <w:lvlText w:val=""/>
      <w:lvlJc w:val="left"/>
    </w:lvl>
    <w:lvl w:ilvl="4" w:tplc="6D3273CE">
      <w:numFmt w:val="decimal"/>
      <w:lvlText w:val=""/>
      <w:lvlJc w:val="left"/>
    </w:lvl>
    <w:lvl w:ilvl="5" w:tplc="3E68A36A">
      <w:numFmt w:val="decimal"/>
      <w:lvlText w:val=""/>
      <w:lvlJc w:val="left"/>
    </w:lvl>
    <w:lvl w:ilvl="6" w:tplc="99282752">
      <w:numFmt w:val="decimal"/>
      <w:lvlText w:val=""/>
      <w:lvlJc w:val="left"/>
    </w:lvl>
    <w:lvl w:ilvl="7" w:tplc="C688ED76">
      <w:numFmt w:val="decimal"/>
      <w:lvlText w:val=""/>
      <w:lvlJc w:val="left"/>
    </w:lvl>
    <w:lvl w:ilvl="8" w:tplc="8A32056C">
      <w:numFmt w:val="decimal"/>
      <w:lvlText w:val=""/>
      <w:lvlJc w:val="left"/>
    </w:lvl>
  </w:abstractNum>
  <w:abstractNum w:abstractNumId="2">
    <w:nsid w:val="00001649"/>
    <w:multiLevelType w:val="hybridMultilevel"/>
    <w:tmpl w:val="0B5C2A66"/>
    <w:lvl w:ilvl="0" w:tplc="1660E426">
      <w:start w:val="1"/>
      <w:numFmt w:val="bullet"/>
      <w:lvlText w:val="в"/>
      <w:lvlJc w:val="left"/>
    </w:lvl>
    <w:lvl w:ilvl="1" w:tplc="49709A98">
      <w:numFmt w:val="decimal"/>
      <w:lvlText w:val=""/>
      <w:lvlJc w:val="left"/>
    </w:lvl>
    <w:lvl w:ilvl="2" w:tplc="300A70A6">
      <w:numFmt w:val="decimal"/>
      <w:lvlText w:val=""/>
      <w:lvlJc w:val="left"/>
    </w:lvl>
    <w:lvl w:ilvl="3" w:tplc="3260DEF8">
      <w:numFmt w:val="decimal"/>
      <w:lvlText w:val=""/>
      <w:lvlJc w:val="left"/>
    </w:lvl>
    <w:lvl w:ilvl="4" w:tplc="5ACCC480">
      <w:numFmt w:val="decimal"/>
      <w:lvlText w:val=""/>
      <w:lvlJc w:val="left"/>
    </w:lvl>
    <w:lvl w:ilvl="5" w:tplc="F984CE96">
      <w:numFmt w:val="decimal"/>
      <w:lvlText w:val=""/>
      <w:lvlJc w:val="left"/>
    </w:lvl>
    <w:lvl w:ilvl="6" w:tplc="F65A776E">
      <w:numFmt w:val="decimal"/>
      <w:lvlText w:val=""/>
      <w:lvlJc w:val="left"/>
    </w:lvl>
    <w:lvl w:ilvl="7" w:tplc="5B9CE704">
      <w:numFmt w:val="decimal"/>
      <w:lvlText w:val=""/>
      <w:lvlJc w:val="left"/>
    </w:lvl>
    <w:lvl w:ilvl="8" w:tplc="3256908C">
      <w:numFmt w:val="decimal"/>
      <w:lvlText w:val=""/>
      <w:lvlJc w:val="left"/>
    </w:lvl>
  </w:abstractNum>
  <w:abstractNum w:abstractNumId="3">
    <w:nsid w:val="000026E9"/>
    <w:multiLevelType w:val="hybridMultilevel"/>
    <w:tmpl w:val="E17A8892"/>
    <w:lvl w:ilvl="0" w:tplc="BC326C7A">
      <w:start w:val="14"/>
      <w:numFmt w:val="lowerLetter"/>
      <w:lvlText w:val="%1"/>
      <w:lvlJc w:val="left"/>
    </w:lvl>
    <w:lvl w:ilvl="1" w:tplc="09123D8E">
      <w:numFmt w:val="decimal"/>
      <w:lvlText w:val=""/>
      <w:lvlJc w:val="left"/>
    </w:lvl>
    <w:lvl w:ilvl="2" w:tplc="EC7E2594">
      <w:numFmt w:val="decimal"/>
      <w:lvlText w:val=""/>
      <w:lvlJc w:val="left"/>
    </w:lvl>
    <w:lvl w:ilvl="3" w:tplc="221878B8">
      <w:numFmt w:val="decimal"/>
      <w:lvlText w:val=""/>
      <w:lvlJc w:val="left"/>
    </w:lvl>
    <w:lvl w:ilvl="4" w:tplc="B5760C30">
      <w:numFmt w:val="decimal"/>
      <w:lvlText w:val=""/>
      <w:lvlJc w:val="left"/>
    </w:lvl>
    <w:lvl w:ilvl="5" w:tplc="0FF4411E">
      <w:numFmt w:val="decimal"/>
      <w:lvlText w:val=""/>
      <w:lvlJc w:val="left"/>
    </w:lvl>
    <w:lvl w:ilvl="6" w:tplc="8A846352">
      <w:numFmt w:val="decimal"/>
      <w:lvlText w:val=""/>
      <w:lvlJc w:val="left"/>
    </w:lvl>
    <w:lvl w:ilvl="7" w:tplc="D6BECDEE">
      <w:numFmt w:val="decimal"/>
      <w:lvlText w:val=""/>
      <w:lvlJc w:val="left"/>
    </w:lvl>
    <w:lvl w:ilvl="8" w:tplc="A2541CFC">
      <w:numFmt w:val="decimal"/>
      <w:lvlText w:val=""/>
      <w:lvlJc w:val="left"/>
    </w:lvl>
  </w:abstractNum>
  <w:abstractNum w:abstractNumId="4">
    <w:nsid w:val="00002EA6"/>
    <w:multiLevelType w:val="hybridMultilevel"/>
    <w:tmpl w:val="5F8A9396"/>
    <w:lvl w:ilvl="0" w:tplc="7E749122">
      <w:start w:val="1"/>
      <w:numFmt w:val="bullet"/>
      <w:lvlText w:val="в"/>
      <w:lvlJc w:val="left"/>
    </w:lvl>
    <w:lvl w:ilvl="1" w:tplc="49383AAC">
      <w:numFmt w:val="decimal"/>
      <w:lvlText w:val=""/>
      <w:lvlJc w:val="left"/>
    </w:lvl>
    <w:lvl w:ilvl="2" w:tplc="6A1ADDA2">
      <w:numFmt w:val="decimal"/>
      <w:lvlText w:val=""/>
      <w:lvlJc w:val="left"/>
    </w:lvl>
    <w:lvl w:ilvl="3" w:tplc="2E70052C">
      <w:numFmt w:val="decimal"/>
      <w:lvlText w:val=""/>
      <w:lvlJc w:val="left"/>
    </w:lvl>
    <w:lvl w:ilvl="4" w:tplc="CC9C2B70">
      <w:numFmt w:val="decimal"/>
      <w:lvlText w:val=""/>
      <w:lvlJc w:val="left"/>
    </w:lvl>
    <w:lvl w:ilvl="5" w:tplc="E2BAAE92">
      <w:numFmt w:val="decimal"/>
      <w:lvlText w:val=""/>
      <w:lvlJc w:val="left"/>
    </w:lvl>
    <w:lvl w:ilvl="6" w:tplc="B2D2C09C">
      <w:numFmt w:val="decimal"/>
      <w:lvlText w:val=""/>
      <w:lvlJc w:val="left"/>
    </w:lvl>
    <w:lvl w:ilvl="7" w:tplc="9ED4C7DC">
      <w:numFmt w:val="decimal"/>
      <w:lvlText w:val=""/>
      <w:lvlJc w:val="left"/>
    </w:lvl>
    <w:lvl w:ilvl="8" w:tplc="FB30E2E4">
      <w:numFmt w:val="decimal"/>
      <w:lvlText w:val=""/>
      <w:lvlJc w:val="left"/>
    </w:lvl>
  </w:abstractNum>
  <w:abstractNum w:abstractNumId="5">
    <w:nsid w:val="000041BB"/>
    <w:multiLevelType w:val="hybridMultilevel"/>
    <w:tmpl w:val="F0DE3038"/>
    <w:lvl w:ilvl="0" w:tplc="2D0ED2C8">
      <w:start w:val="14"/>
      <w:numFmt w:val="lowerLetter"/>
      <w:lvlText w:val="%1"/>
      <w:lvlJc w:val="left"/>
    </w:lvl>
    <w:lvl w:ilvl="1" w:tplc="D84A4858">
      <w:numFmt w:val="decimal"/>
      <w:lvlText w:val=""/>
      <w:lvlJc w:val="left"/>
    </w:lvl>
    <w:lvl w:ilvl="2" w:tplc="C2C6DBE8">
      <w:numFmt w:val="decimal"/>
      <w:lvlText w:val=""/>
      <w:lvlJc w:val="left"/>
    </w:lvl>
    <w:lvl w:ilvl="3" w:tplc="F6723E94">
      <w:numFmt w:val="decimal"/>
      <w:lvlText w:val=""/>
      <w:lvlJc w:val="left"/>
    </w:lvl>
    <w:lvl w:ilvl="4" w:tplc="05E457AE">
      <w:numFmt w:val="decimal"/>
      <w:lvlText w:val=""/>
      <w:lvlJc w:val="left"/>
    </w:lvl>
    <w:lvl w:ilvl="5" w:tplc="13C23BF0">
      <w:numFmt w:val="decimal"/>
      <w:lvlText w:val=""/>
      <w:lvlJc w:val="left"/>
    </w:lvl>
    <w:lvl w:ilvl="6" w:tplc="F8BCC7C6">
      <w:numFmt w:val="decimal"/>
      <w:lvlText w:val=""/>
      <w:lvlJc w:val="left"/>
    </w:lvl>
    <w:lvl w:ilvl="7" w:tplc="69FEA3B2">
      <w:numFmt w:val="decimal"/>
      <w:lvlText w:val=""/>
      <w:lvlJc w:val="left"/>
    </w:lvl>
    <w:lvl w:ilvl="8" w:tplc="4BF8D1B0">
      <w:numFmt w:val="decimal"/>
      <w:lvlText w:val=""/>
      <w:lvlJc w:val="left"/>
    </w:lvl>
  </w:abstractNum>
  <w:abstractNum w:abstractNumId="6">
    <w:nsid w:val="00005AF1"/>
    <w:multiLevelType w:val="hybridMultilevel"/>
    <w:tmpl w:val="E3FE38FC"/>
    <w:lvl w:ilvl="0" w:tplc="7E10986C">
      <w:start w:val="2"/>
      <w:numFmt w:val="decimal"/>
      <w:lvlText w:val="%1."/>
      <w:lvlJc w:val="left"/>
    </w:lvl>
    <w:lvl w:ilvl="1" w:tplc="0526FCA8">
      <w:numFmt w:val="decimal"/>
      <w:lvlText w:val=""/>
      <w:lvlJc w:val="left"/>
    </w:lvl>
    <w:lvl w:ilvl="2" w:tplc="40AEB530">
      <w:numFmt w:val="decimal"/>
      <w:lvlText w:val=""/>
      <w:lvlJc w:val="left"/>
    </w:lvl>
    <w:lvl w:ilvl="3" w:tplc="9DA65BE8">
      <w:numFmt w:val="decimal"/>
      <w:lvlText w:val=""/>
      <w:lvlJc w:val="left"/>
    </w:lvl>
    <w:lvl w:ilvl="4" w:tplc="65FAB7D6">
      <w:numFmt w:val="decimal"/>
      <w:lvlText w:val=""/>
      <w:lvlJc w:val="left"/>
    </w:lvl>
    <w:lvl w:ilvl="5" w:tplc="33828C94">
      <w:numFmt w:val="decimal"/>
      <w:lvlText w:val=""/>
      <w:lvlJc w:val="left"/>
    </w:lvl>
    <w:lvl w:ilvl="6" w:tplc="A0D6DE96">
      <w:numFmt w:val="decimal"/>
      <w:lvlText w:val=""/>
      <w:lvlJc w:val="left"/>
    </w:lvl>
    <w:lvl w:ilvl="7" w:tplc="DDD250FE">
      <w:numFmt w:val="decimal"/>
      <w:lvlText w:val=""/>
      <w:lvlJc w:val="left"/>
    </w:lvl>
    <w:lvl w:ilvl="8" w:tplc="A0BA9594">
      <w:numFmt w:val="decimal"/>
      <w:lvlText w:val=""/>
      <w:lvlJc w:val="left"/>
    </w:lvl>
  </w:abstractNum>
  <w:abstractNum w:abstractNumId="7">
    <w:nsid w:val="00005F90"/>
    <w:multiLevelType w:val="hybridMultilevel"/>
    <w:tmpl w:val="6B725BF8"/>
    <w:lvl w:ilvl="0" w:tplc="B3C2A76C">
      <w:start w:val="1"/>
      <w:numFmt w:val="decimal"/>
      <w:lvlText w:val="%1."/>
      <w:lvlJc w:val="left"/>
    </w:lvl>
    <w:lvl w:ilvl="1" w:tplc="6106AC3C">
      <w:numFmt w:val="decimal"/>
      <w:lvlText w:val=""/>
      <w:lvlJc w:val="left"/>
    </w:lvl>
    <w:lvl w:ilvl="2" w:tplc="09704BDE">
      <w:numFmt w:val="decimal"/>
      <w:lvlText w:val=""/>
      <w:lvlJc w:val="left"/>
    </w:lvl>
    <w:lvl w:ilvl="3" w:tplc="0A34EF9C">
      <w:numFmt w:val="decimal"/>
      <w:lvlText w:val=""/>
      <w:lvlJc w:val="left"/>
    </w:lvl>
    <w:lvl w:ilvl="4" w:tplc="E3B425C0">
      <w:numFmt w:val="decimal"/>
      <w:lvlText w:val=""/>
      <w:lvlJc w:val="left"/>
    </w:lvl>
    <w:lvl w:ilvl="5" w:tplc="B13CFAA6">
      <w:numFmt w:val="decimal"/>
      <w:lvlText w:val=""/>
      <w:lvlJc w:val="left"/>
    </w:lvl>
    <w:lvl w:ilvl="6" w:tplc="34200262">
      <w:numFmt w:val="decimal"/>
      <w:lvlText w:val=""/>
      <w:lvlJc w:val="left"/>
    </w:lvl>
    <w:lvl w:ilvl="7" w:tplc="A90CD6D4">
      <w:numFmt w:val="decimal"/>
      <w:lvlText w:val=""/>
      <w:lvlJc w:val="left"/>
    </w:lvl>
    <w:lvl w:ilvl="8" w:tplc="27C0687E">
      <w:numFmt w:val="decimal"/>
      <w:lvlText w:val=""/>
      <w:lvlJc w:val="left"/>
    </w:lvl>
  </w:abstractNum>
  <w:abstractNum w:abstractNumId="8">
    <w:nsid w:val="00006DF1"/>
    <w:multiLevelType w:val="hybridMultilevel"/>
    <w:tmpl w:val="C73E2B38"/>
    <w:lvl w:ilvl="0" w:tplc="626065DE">
      <w:start w:val="1"/>
      <w:numFmt w:val="decimal"/>
      <w:lvlText w:val="%1."/>
      <w:lvlJc w:val="left"/>
    </w:lvl>
    <w:lvl w:ilvl="1" w:tplc="6D3ACD60">
      <w:numFmt w:val="decimal"/>
      <w:lvlText w:val=""/>
      <w:lvlJc w:val="left"/>
    </w:lvl>
    <w:lvl w:ilvl="2" w:tplc="59A8DBC6">
      <w:numFmt w:val="decimal"/>
      <w:lvlText w:val=""/>
      <w:lvlJc w:val="left"/>
    </w:lvl>
    <w:lvl w:ilvl="3" w:tplc="CB7A90DA">
      <w:numFmt w:val="decimal"/>
      <w:lvlText w:val=""/>
      <w:lvlJc w:val="left"/>
    </w:lvl>
    <w:lvl w:ilvl="4" w:tplc="7F069C20">
      <w:numFmt w:val="decimal"/>
      <w:lvlText w:val=""/>
      <w:lvlJc w:val="left"/>
    </w:lvl>
    <w:lvl w:ilvl="5" w:tplc="1EA4CA1A">
      <w:numFmt w:val="decimal"/>
      <w:lvlText w:val=""/>
      <w:lvlJc w:val="left"/>
    </w:lvl>
    <w:lvl w:ilvl="6" w:tplc="BD74BCAC">
      <w:numFmt w:val="decimal"/>
      <w:lvlText w:val=""/>
      <w:lvlJc w:val="left"/>
    </w:lvl>
    <w:lvl w:ilvl="7" w:tplc="C0FC2562">
      <w:numFmt w:val="decimal"/>
      <w:lvlText w:val=""/>
      <w:lvlJc w:val="left"/>
    </w:lvl>
    <w:lvl w:ilvl="8" w:tplc="A37401F2">
      <w:numFmt w:val="decimal"/>
      <w:lvlText w:val=""/>
      <w:lvlJc w:val="left"/>
    </w:lvl>
  </w:abstractNum>
  <w:abstractNum w:abstractNumId="9">
    <w:nsid w:val="53791368"/>
    <w:multiLevelType w:val="hybridMultilevel"/>
    <w:tmpl w:val="457C33F8"/>
    <w:lvl w:ilvl="0" w:tplc="55BEE19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0F"/>
    <w:rsid w:val="002B260F"/>
    <w:rsid w:val="00371D15"/>
    <w:rsid w:val="004008DF"/>
    <w:rsid w:val="009A7393"/>
    <w:rsid w:val="00BE013A"/>
    <w:rsid w:val="00CD4664"/>
    <w:rsid w:val="00D743C1"/>
    <w:rsid w:val="00EB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B19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1980"/>
  </w:style>
  <w:style w:type="paragraph" w:styleId="a6">
    <w:name w:val="footer"/>
    <w:basedOn w:val="a"/>
    <w:link w:val="a7"/>
    <w:uiPriority w:val="99"/>
    <w:unhideWhenUsed/>
    <w:rsid w:val="00EB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1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B19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1980"/>
  </w:style>
  <w:style w:type="paragraph" w:styleId="a6">
    <w:name w:val="footer"/>
    <w:basedOn w:val="a"/>
    <w:link w:val="a7"/>
    <w:uiPriority w:val="99"/>
    <w:unhideWhenUsed/>
    <w:rsid w:val="00EB1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1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4910</Words>
  <Characters>27987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Шишмарева Маргарита Владимировна</cp:lastModifiedBy>
  <cp:revision>6</cp:revision>
  <dcterms:created xsi:type="dcterms:W3CDTF">2020-05-09T05:01:00Z</dcterms:created>
  <dcterms:modified xsi:type="dcterms:W3CDTF">2020-06-15T03:45:00Z</dcterms:modified>
</cp:coreProperties>
</file>